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92A55" w14:textId="38FCAB9F" w:rsidR="008033FF" w:rsidRPr="002B6A1D" w:rsidRDefault="006F4002" w:rsidP="002B6A1D">
      <w:pPr>
        <w:pStyle w:val="Title"/>
        <w:tabs>
          <w:tab w:val="right" w:pos="9630"/>
        </w:tabs>
        <w:rPr>
          <w:bCs/>
        </w:rPr>
      </w:pPr>
      <w:bookmarkStart w:id="0" w:name="_Ref399006623"/>
      <w:bookmarkStart w:id="1" w:name="_Toc92513360"/>
      <w:r w:rsidRPr="002B6A1D">
        <w:rPr>
          <w:rStyle w:val="Strong"/>
        </w:rPr>
        <w:t>3GPP TSG RAN WG1 Meeting AH1901</w:t>
      </w:r>
      <w:r w:rsidR="002B6A1D" w:rsidRPr="002B6A1D">
        <w:rPr>
          <w:rStyle w:val="Strong"/>
        </w:rPr>
        <w:tab/>
      </w:r>
      <w:r w:rsidR="002B6A1D" w:rsidRPr="002B6A1D">
        <w:rPr>
          <w:rStyle w:val="Strong"/>
        </w:rPr>
        <w:t>R1-1900883</w:t>
      </w:r>
      <w:r w:rsidR="008033FF" w:rsidRPr="002B6A1D">
        <w:rPr>
          <w:rStyle w:val="Strong"/>
        </w:rPr>
        <w:t xml:space="preserve"> </w:t>
      </w:r>
    </w:p>
    <w:p w14:paraId="37BDDF5F" w14:textId="09B7D137" w:rsidR="00E16A46" w:rsidRPr="002B6A1D" w:rsidRDefault="006F4002" w:rsidP="008033FF">
      <w:pPr>
        <w:pStyle w:val="Title"/>
        <w:rPr>
          <w:rStyle w:val="Strong"/>
        </w:rPr>
      </w:pPr>
      <w:r w:rsidRPr="002B6A1D">
        <w:rPr>
          <w:rStyle w:val="Strong"/>
        </w:rPr>
        <w:t>Taipei, Taiwan, 21</w:t>
      </w:r>
      <w:r w:rsidRPr="002B6A1D">
        <w:rPr>
          <w:rStyle w:val="Strong"/>
          <w:vertAlign w:val="superscript"/>
        </w:rPr>
        <w:t>st</w:t>
      </w:r>
      <w:r w:rsidRPr="002B6A1D">
        <w:rPr>
          <w:rStyle w:val="Strong"/>
        </w:rPr>
        <w:t xml:space="preserve"> January – 25</w:t>
      </w:r>
      <w:r w:rsidRPr="002B6A1D">
        <w:rPr>
          <w:rStyle w:val="Strong"/>
          <w:vertAlign w:val="superscript"/>
        </w:rPr>
        <w:t>th</w:t>
      </w:r>
      <w:r w:rsidRPr="002B6A1D">
        <w:rPr>
          <w:rStyle w:val="Strong"/>
        </w:rPr>
        <w:t xml:space="preserve"> January 2019</w:t>
      </w:r>
    </w:p>
    <w:p w14:paraId="4C3D5F9A" w14:textId="497E5C4E" w:rsidR="00FC657E" w:rsidRDefault="005B0ECF" w:rsidP="00652257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6E99CC24">
          <v:rect id="_x0000_i1025" style="width:482.05pt;height:1.5pt" o:hralign="center" o:hrstd="t" o:hrnoshade="t" o:hr="t" fillcolor="#7f7f7f [1612]" stroked="f"/>
        </w:pict>
      </w:r>
    </w:p>
    <w:p w14:paraId="06D2F559" w14:textId="678AE7BD" w:rsidR="00652257" w:rsidRPr="002328F2" w:rsidRDefault="00652257" w:rsidP="008033FF">
      <w:pPr>
        <w:pStyle w:val="Title"/>
        <w:rPr>
          <w:rFonts w:eastAsia="SimSun"/>
        </w:rPr>
      </w:pPr>
      <w:r w:rsidRPr="008033FF">
        <w:rPr>
          <w:b/>
        </w:rPr>
        <w:t>Agen</w:t>
      </w:r>
      <w:r w:rsidRPr="008033FF">
        <w:rPr>
          <w:rFonts w:eastAsia="SimSun"/>
          <w:b/>
        </w:rPr>
        <w:t>d</w:t>
      </w:r>
      <w:r w:rsidRPr="008033FF">
        <w:rPr>
          <w:b/>
        </w:rPr>
        <w:t>a Item:</w:t>
      </w:r>
      <w:r w:rsidRPr="002328F2">
        <w:tab/>
      </w:r>
      <w:r w:rsidR="008033FF">
        <w:tab/>
      </w:r>
      <w:r w:rsidR="00C26F6D">
        <w:tab/>
      </w:r>
      <w:r w:rsidR="005451E6">
        <w:t>7</w:t>
      </w:r>
      <w:r w:rsidRPr="002328F2">
        <w:t>.</w:t>
      </w:r>
      <w:r w:rsidR="007266CB">
        <w:t>2</w:t>
      </w:r>
      <w:r w:rsidR="005451E6">
        <w:t>.</w:t>
      </w:r>
      <w:r w:rsidR="00C85814">
        <w:t>3</w:t>
      </w:r>
      <w:r w:rsidR="000B641D">
        <w:t>.6</w:t>
      </w:r>
    </w:p>
    <w:p w14:paraId="661B0E67" w14:textId="57179C30" w:rsidR="00675C27" w:rsidRPr="002328F2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Source: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3753A5" w:rsidRPr="002328F2">
        <w:t>Qualcomm Incorporated</w:t>
      </w:r>
    </w:p>
    <w:p w14:paraId="370472AA" w14:textId="62F6B8C4" w:rsidR="00675C27" w:rsidRPr="002328F2" w:rsidRDefault="00675C27" w:rsidP="008033FF">
      <w:pPr>
        <w:pStyle w:val="Title"/>
      </w:pPr>
      <w:r w:rsidRPr="008033FF">
        <w:rPr>
          <w:b/>
        </w:rPr>
        <w:t>Title: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6F4002">
        <w:t xml:space="preserve">On </w:t>
      </w:r>
      <w:r w:rsidR="00CA5E20">
        <w:t xml:space="preserve">the </w:t>
      </w:r>
      <w:r w:rsidR="006F4002">
        <w:t>IAB scope</w:t>
      </w:r>
    </w:p>
    <w:p w14:paraId="40AFB727" w14:textId="769AB80C" w:rsidR="00BB7889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Document for:</w:t>
      </w:r>
      <w:r w:rsidRPr="002328F2">
        <w:tab/>
      </w:r>
      <w:bookmarkEnd w:id="0"/>
      <w:bookmarkEnd w:id="1"/>
      <w:r w:rsidR="00813FF6">
        <w:tab/>
      </w:r>
      <w:r w:rsidR="00C26F6D">
        <w:tab/>
      </w:r>
      <w:r w:rsidR="00D12C71" w:rsidRPr="002328F2">
        <w:rPr>
          <w:rFonts w:eastAsia="SimSun"/>
        </w:rPr>
        <w:t>Discussion and decision</w:t>
      </w:r>
    </w:p>
    <w:p w14:paraId="5558F3ED" w14:textId="75DB4FA7" w:rsidR="005860FF" w:rsidRPr="002328F2" w:rsidRDefault="005B0ECF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4DA1DA2F">
          <v:rect id="_x0000_i1026" style="width:482.05pt;height:1.5pt" o:hralign="center" o:hrstd="t" o:hrnoshade="t" o:hr="t" fillcolor="#7f7f7f [1612]" stroked="f"/>
        </w:pict>
      </w:r>
    </w:p>
    <w:p w14:paraId="30123361" w14:textId="77777777" w:rsidR="00BB7889" w:rsidRPr="007C2F71" w:rsidRDefault="00BB7889" w:rsidP="00A20B25">
      <w:pPr>
        <w:pStyle w:val="Heading1"/>
        <w:rPr>
          <w:lang w:eastAsia="zh-CN"/>
        </w:rPr>
      </w:pPr>
      <w:r w:rsidRPr="00A20B25">
        <w:t>Introduction</w:t>
      </w:r>
    </w:p>
    <w:p w14:paraId="6C801CFB" w14:textId="7B8AFAAA" w:rsidR="001F41E8" w:rsidRDefault="00635541" w:rsidP="00B80A60">
      <w:pPr>
        <w:pStyle w:val="maintext"/>
        <w:ind w:firstLine="440"/>
      </w:pPr>
      <w:r>
        <w:t xml:space="preserve">This contribution </w:t>
      </w:r>
      <w:r w:rsidR="00EB41F6">
        <w:t>elaborates on aspects related to</w:t>
      </w:r>
      <w:r w:rsidR="00B80A60">
        <w:t xml:space="preserve"> the</w:t>
      </w:r>
      <w:r w:rsidR="00564455">
        <w:t xml:space="preserve"> IAB </w:t>
      </w:r>
      <w:r w:rsidR="00B80A60">
        <w:t xml:space="preserve">scope as reflected in the </w:t>
      </w:r>
      <w:r w:rsidR="00DF5B8E">
        <w:t xml:space="preserve">IAB </w:t>
      </w:r>
      <w:r w:rsidR="00B80A60">
        <w:t>WID</w:t>
      </w:r>
      <w:r w:rsidR="00DF5B8E">
        <w:t xml:space="preserve"> [1]</w:t>
      </w:r>
      <w:r w:rsidR="00B80A60">
        <w:t xml:space="preserve">. </w:t>
      </w:r>
      <w:r w:rsidR="00564455">
        <w:t xml:space="preserve">The objective of this contribution is to </w:t>
      </w:r>
      <w:r w:rsidR="00B80A60">
        <w:t>provide a comprehensive view on</w:t>
      </w:r>
      <w:r w:rsidR="00564455">
        <w:t xml:space="preserve"> the IAB </w:t>
      </w:r>
      <w:r w:rsidR="00B80A60">
        <w:t xml:space="preserve">scope </w:t>
      </w:r>
      <w:r w:rsidR="00822BF6">
        <w:t>for</w:t>
      </w:r>
      <w:r w:rsidR="00564455">
        <w:t xml:space="preserve"> aspects pertinent to the physical layer, </w:t>
      </w:r>
      <w:proofErr w:type="gramStart"/>
      <w:r w:rsidR="00564455">
        <w:t>in an effort to</w:t>
      </w:r>
      <w:proofErr w:type="gramEnd"/>
      <w:r w:rsidR="00564455">
        <w:t xml:space="preserve"> drive alignment among companies’ understanding and to facilitate the specification work.</w:t>
      </w:r>
    </w:p>
    <w:p w14:paraId="17581F9A" w14:textId="787F1692" w:rsidR="00DE0CBB" w:rsidRDefault="00687E7D" w:rsidP="000B34F8">
      <w:pPr>
        <w:pStyle w:val="Heading1"/>
      </w:pPr>
      <w:r>
        <w:t>IAB scope</w:t>
      </w:r>
    </w:p>
    <w:p w14:paraId="1E1BB90A" w14:textId="2BD269E7" w:rsidR="00044F3A" w:rsidRDefault="00461082" w:rsidP="005860FF">
      <w:pPr>
        <w:pStyle w:val="maintext"/>
        <w:ind w:firstLine="440"/>
      </w:pPr>
      <w:r>
        <w:t xml:space="preserve">The IAB feature encompasses a broad set of requirements, as </w:t>
      </w:r>
      <w:r w:rsidR="00C24384">
        <w:t xml:space="preserve">reflected in the corresponding SI [Section 5 of [2] – TR 38.974]. </w:t>
      </w:r>
      <w:proofErr w:type="gramStart"/>
      <w:r w:rsidR="00C24384">
        <w:t>Specifically</w:t>
      </w:r>
      <w:proofErr w:type="gramEnd"/>
      <w:r w:rsidR="00C24384">
        <w:t xml:space="preserve"> to the physical layer</w:t>
      </w:r>
      <w:r w:rsidR="00822BF6">
        <w:t>,</w:t>
      </w:r>
      <w:r w:rsidR="00C24384">
        <w:t xml:space="preserve"> a large portion of the discussion in the SI focused on a baseline use case of the single channel, unpaired spectrum (TDD), FR2. </w:t>
      </w:r>
      <w:r w:rsidR="004905E3">
        <w:t>In order to support accurate specifications during the WI phase it is important to summarize and align on the full scope of the feature.</w:t>
      </w:r>
    </w:p>
    <w:p w14:paraId="0E783A28" w14:textId="0134701A" w:rsidR="00E311CF" w:rsidRDefault="00E311CF" w:rsidP="00E311CF">
      <w:pPr>
        <w:pStyle w:val="Heading2"/>
        <w:spacing w:after="240"/>
      </w:pPr>
      <w:r>
        <w:t>Frequency bands</w:t>
      </w:r>
    </w:p>
    <w:p w14:paraId="53BD427A" w14:textId="105972EC" w:rsidR="00E311CF" w:rsidRDefault="00E311CF" w:rsidP="00E311CF">
      <w:pPr>
        <w:pStyle w:val="maintext"/>
        <w:ind w:firstLine="440"/>
        <w:rPr>
          <w:lang w:eastAsia="en-US"/>
        </w:rPr>
      </w:pPr>
      <w:r>
        <w:rPr>
          <w:lang w:eastAsia="en-US"/>
        </w:rPr>
        <w:t>Both FR1 and FR2 are supported for IAB.</w:t>
      </w:r>
      <w:r w:rsidR="0091714D">
        <w:rPr>
          <w:lang w:eastAsia="en-US"/>
        </w:rPr>
        <w:t xml:space="preserve"> As a corollary</w:t>
      </w:r>
      <w:r w:rsidR="00D45964">
        <w:rPr>
          <w:lang w:eastAsia="en-US"/>
        </w:rPr>
        <w:t>,</w:t>
      </w:r>
      <w:r w:rsidR="0091714D">
        <w:rPr>
          <w:lang w:eastAsia="en-US"/>
        </w:rPr>
        <w:t xml:space="preserve"> both paired spectrum and unpaired spectrum are supported as applicable in the corresponding bands.</w:t>
      </w:r>
    </w:p>
    <w:p w14:paraId="5259A208" w14:textId="0D14A045" w:rsidR="00E311CF" w:rsidRDefault="00E311CF" w:rsidP="00E311CF">
      <w:pPr>
        <w:pStyle w:val="Heading2"/>
        <w:spacing w:after="240"/>
      </w:pPr>
      <w:r>
        <w:t>Channel allocation</w:t>
      </w:r>
    </w:p>
    <w:p w14:paraId="6B553D1F" w14:textId="0FE4EDD6" w:rsidR="00E311CF" w:rsidRDefault="00352F73" w:rsidP="00E311CF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Same or different channels, within the same band or across multiple bands, are supported for the various backhaul and access links </w:t>
      </w:r>
      <w:r w:rsidR="00995AC4">
        <w:rPr>
          <w:lang w:eastAsia="en-US"/>
        </w:rPr>
        <w:t xml:space="preserve">in am IAB </w:t>
      </w:r>
      <w:r w:rsidR="00822BF6">
        <w:rPr>
          <w:lang w:eastAsia="en-US"/>
        </w:rPr>
        <w:t>network topology.</w:t>
      </w:r>
    </w:p>
    <w:p w14:paraId="0C1C50CB" w14:textId="1DD19539" w:rsidR="00D45964" w:rsidRDefault="00BF5AFA" w:rsidP="00D45964">
      <w:pPr>
        <w:pStyle w:val="Heading2"/>
        <w:spacing w:after="240"/>
      </w:pPr>
      <w:r>
        <w:t>Duplexing at an IAB node</w:t>
      </w:r>
    </w:p>
    <w:p w14:paraId="0C565E4A" w14:textId="5C985E60" w:rsidR="00BF5AFA" w:rsidRDefault="00C831CF" w:rsidP="00BF5AFA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The IAB framework needs to support IAB nodes </w:t>
      </w:r>
      <w:r w:rsidR="00334878">
        <w:rPr>
          <w:lang w:eastAsia="en-US"/>
        </w:rPr>
        <w:t xml:space="preserve">which require time division multiplexing </w:t>
      </w:r>
      <w:r w:rsidR="000049FC">
        <w:rPr>
          <w:lang w:eastAsia="en-US"/>
        </w:rPr>
        <w:t xml:space="preserve">(TDM) </w:t>
      </w:r>
      <w:r w:rsidR="00334878">
        <w:rPr>
          <w:lang w:eastAsia="en-US"/>
        </w:rPr>
        <w:t>to separate upstream communication (with parent nodes) with downstream communication (to children nodes) when operating in the same channel</w:t>
      </w:r>
      <w:r w:rsidR="009D5305">
        <w:rPr>
          <w:lang w:eastAsia="en-US"/>
        </w:rPr>
        <w:t xml:space="preserve"> </w:t>
      </w:r>
      <w:r w:rsidR="000B1A1C">
        <w:rPr>
          <w:lang w:eastAsia="en-US"/>
        </w:rPr>
        <w:t>or different channels within the same band</w:t>
      </w:r>
      <w:r w:rsidR="00334878">
        <w:rPr>
          <w:lang w:eastAsia="en-US"/>
        </w:rPr>
        <w:t>.</w:t>
      </w:r>
    </w:p>
    <w:p w14:paraId="3885123D" w14:textId="4C259BEF" w:rsidR="000049FC" w:rsidRDefault="000049FC" w:rsidP="00BF5AFA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The IAB framework needs to be extendible </w:t>
      </w:r>
      <w:r w:rsidR="00F417A1">
        <w:rPr>
          <w:lang w:eastAsia="en-US"/>
        </w:rPr>
        <w:t xml:space="preserve">in the future </w:t>
      </w:r>
      <w:r>
        <w:rPr>
          <w:lang w:eastAsia="en-US"/>
        </w:rPr>
        <w:t xml:space="preserve">to the case where an IAB node has additional duplexing capabilities and can separate upstream and </w:t>
      </w:r>
      <w:proofErr w:type="spellStart"/>
      <w:r>
        <w:rPr>
          <w:lang w:eastAsia="en-US"/>
        </w:rPr>
        <w:t>dowonstream</w:t>
      </w:r>
      <w:proofErr w:type="spellEnd"/>
      <w:r>
        <w:rPr>
          <w:lang w:eastAsia="en-US"/>
        </w:rPr>
        <w:t xml:space="preserve"> communication in frequency (FDM) and/or space (SDM)</w:t>
      </w:r>
      <w:r w:rsidR="00F417A1">
        <w:rPr>
          <w:lang w:eastAsia="en-US"/>
        </w:rPr>
        <w:t>, in accordance to a forward compatible principle.</w:t>
      </w:r>
    </w:p>
    <w:p w14:paraId="59DC0FB1" w14:textId="3B98FFFB" w:rsidR="00EF7333" w:rsidRDefault="00EF7333" w:rsidP="00EF7333">
      <w:pPr>
        <w:pStyle w:val="Heading2"/>
        <w:spacing w:after="240"/>
      </w:pPr>
      <w:r>
        <w:lastRenderedPageBreak/>
        <w:t>Number of DUs in an IAB node</w:t>
      </w:r>
    </w:p>
    <w:p w14:paraId="107D5863" w14:textId="59B79F8E" w:rsidR="00D630FC" w:rsidRDefault="00D630FC" w:rsidP="00F0154E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This requirement is subject to discussion and decision in RAN2/RAN3. The current working assumption from a RAN1 perspective is that IAB follows the Release 15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 </w:t>
      </w:r>
      <w:r w:rsidR="00620FB4">
        <w:rPr>
          <w:lang w:eastAsia="en-US"/>
        </w:rPr>
        <w:t xml:space="preserve">CU/DU split architectural rules and </w:t>
      </w:r>
      <w:r w:rsidR="00F0154E" w:rsidRPr="00F0154E">
        <w:rPr>
          <w:lang w:eastAsia="en-US"/>
        </w:rPr>
        <w:t>that an IAB node has 1 DU. This DU can have multiple cells, and configuration uses the same procedures as defined for wireline-connected DU (see</w:t>
      </w:r>
      <w:r w:rsidR="00D40EBA">
        <w:rPr>
          <w:lang w:eastAsia="en-US"/>
        </w:rPr>
        <w:t xml:space="preserve"> [3]</w:t>
      </w:r>
      <w:r w:rsidR="00F0154E" w:rsidRPr="00F0154E">
        <w:rPr>
          <w:lang w:eastAsia="en-US"/>
        </w:rPr>
        <w:t xml:space="preserve"> TS 38.401).</w:t>
      </w:r>
    </w:p>
    <w:p w14:paraId="145057EA" w14:textId="71FCA3D1" w:rsidR="00EF7333" w:rsidRDefault="00EF7333" w:rsidP="00EF7333">
      <w:pPr>
        <w:pStyle w:val="Heading2"/>
        <w:spacing w:after="240"/>
      </w:pPr>
      <w:r>
        <w:t>Number of MTs in an IAB node</w:t>
      </w:r>
    </w:p>
    <w:p w14:paraId="04258323" w14:textId="28EC637F" w:rsidR="00EF7333" w:rsidRDefault="00CC6F93" w:rsidP="00EF7333">
      <w:pPr>
        <w:pStyle w:val="maintext"/>
        <w:ind w:firstLine="440"/>
        <w:rPr>
          <w:lang w:eastAsia="en-US"/>
        </w:rPr>
      </w:pPr>
      <w:r>
        <w:rPr>
          <w:lang w:eastAsia="en-US"/>
        </w:rPr>
        <w:t>This requirement is subject to discussion and decision in RAN2/RAN3. The current working assumption from a RAN1 perspective is that an IAB node has 1 MT.</w:t>
      </w:r>
    </w:p>
    <w:p w14:paraId="0FB1BCF5" w14:textId="0DD93322" w:rsidR="00CC6F93" w:rsidRPr="00EF7333" w:rsidRDefault="00CC6F93" w:rsidP="00EF7333">
      <w:pPr>
        <w:pStyle w:val="maintext"/>
        <w:ind w:firstLine="440"/>
        <w:rPr>
          <w:lang w:eastAsia="en-US"/>
        </w:rPr>
      </w:pPr>
      <w:r>
        <w:rPr>
          <w:lang w:eastAsia="en-US"/>
        </w:rPr>
        <w:t>In that context the MT can be dual connected in accordance with NR-NR DC Release 15 procedures defined for UEs. The resulting two parent nodes are assumed to belong to the same CU-CP.</w:t>
      </w:r>
    </w:p>
    <w:p w14:paraId="46CB24EE" w14:textId="61A0E5D6" w:rsidR="00EB265E" w:rsidRDefault="00EB265E" w:rsidP="00EB265E">
      <w:pPr>
        <w:rPr>
          <w:rFonts w:eastAsia="Arial"/>
          <w:b/>
        </w:rPr>
      </w:pPr>
    </w:p>
    <w:p w14:paraId="749E34C8" w14:textId="6B3D47D4" w:rsidR="00596F2D" w:rsidRPr="00596F2D" w:rsidRDefault="00596F2D" w:rsidP="00596F2D">
      <w:pPr>
        <w:pStyle w:val="maintext"/>
        <w:ind w:firstLine="440"/>
        <w:rPr>
          <w:b/>
        </w:rPr>
      </w:pPr>
      <w:r w:rsidRPr="00596F2D">
        <w:rPr>
          <w:b/>
          <w:u w:val="single"/>
        </w:rPr>
        <w:t>Proposal 1:</w:t>
      </w:r>
      <w:r w:rsidRPr="00596F2D">
        <w:rPr>
          <w:b/>
        </w:rPr>
        <w:t xml:space="preserve"> </w:t>
      </w:r>
      <w:r>
        <w:rPr>
          <w:b/>
        </w:rPr>
        <w:t xml:space="preserve">Adopt assumptions in sections 2.1 through 2.5 for </w:t>
      </w:r>
      <w:proofErr w:type="spellStart"/>
      <w:r>
        <w:rPr>
          <w:b/>
        </w:rPr>
        <w:t>futher</w:t>
      </w:r>
      <w:proofErr w:type="spellEnd"/>
      <w:r>
        <w:rPr>
          <w:b/>
        </w:rPr>
        <w:t xml:space="preserve"> work in the IAB WI.</w:t>
      </w: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72CB4780" w14:textId="2AE34EDF" w:rsidR="00C85814" w:rsidRDefault="00BA730D" w:rsidP="00C85814">
      <w:pPr>
        <w:pStyle w:val="maintext"/>
        <w:ind w:firstLine="440"/>
      </w:pPr>
      <w:proofErr w:type="gramStart"/>
      <w:r>
        <w:t>This contributions</w:t>
      </w:r>
      <w:proofErr w:type="gramEnd"/>
      <w:r>
        <w:t xml:space="preserve"> outlin</w:t>
      </w:r>
      <w:r w:rsidR="00596F2D">
        <w:t>ed</w:t>
      </w:r>
      <w:r>
        <w:t xml:space="preserve"> the current understanding on the scope of the IAB feature </w:t>
      </w:r>
      <w:r w:rsidR="008E5C51">
        <w:t>for aspects relevant to</w:t>
      </w:r>
      <w:r>
        <w:t xml:space="preserve"> the </w:t>
      </w:r>
      <w:r w:rsidR="008E5C51">
        <w:t xml:space="preserve">physical layer portion of the </w:t>
      </w:r>
      <w:r>
        <w:t>WI. It is recommended t</w:t>
      </w:r>
      <w:r w:rsidR="008E5C51">
        <w:t>o adopt this view as a baseline to suppo</w:t>
      </w:r>
      <w:r w:rsidR="00596F2D">
        <w:t>rt further work in the WI phase and hence the following proposal was made:</w:t>
      </w:r>
    </w:p>
    <w:p w14:paraId="6D557A68" w14:textId="77777777" w:rsidR="00596F2D" w:rsidRPr="00AC5042" w:rsidRDefault="00596F2D" w:rsidP="00C85814">
      <w:pPr>
        <w:pStyle w:val="maintext"/>
        <w:ind w:firstLine="440"/>
        <w:rPr>
          <w:b/>
        </w:rPr>
      </w:pPr>
    </w:p>
    <w:p w14:paraId="44FFAACB" w14:textId="77777777" w:rsidR="00596F2D" w:rsidRPr="00596F2D" w:rsidRDefault="00596F2D" w:rsidP="00596F2D">
      <w:pPr>
        <w:pStyle w:val="maintext"/>
        <w:ind w:firstLine="440"/>
        <w:rPr>
          <w:b/>
        </w:rPr>
      </w:pPr>
      <w:r w:rsidRPr="00596F2D">
        <w:rPr>
          <w:b/>
          <w:u w:val="single"/>
        </w:rPr>
        <w:t>Proposal 1:</w:t>
      </w:r>
      <w:r w:rsidRPr="00596F2D">
        <w:rPr>
          <w:b/>
        </w:rPr>
        <w:t xml:space="preserve"> </w:t>
      </w:r>
      <w:r>
        <w:rPr>
          <w:b/>
        </w:rPr>
        <w:t xml:space="preserve">Adopt assumptions in sections 2.1 through 2.5 for </w:t>
      </w:r>
      <w:proofErr w:type="spellStart"/>
      <w:r>
        <w:rPr>
          <w:b/>
        </w:rPr>
        <w:t>futher</w:t>
      </w:r>
      <w:proofErr w:type="spellEnd"/>
      <w:r>
        <w:rPr>
          <w:b/>
        </w:rPr>
        <w:t xml:space="preserve"> work in the IAB WI.</w:t>
      </w:r>
    </w:p>
    <w:p w14:paraId="4A576915" w14:textId="16671DA7" w:rsidR="0046480D" w:rsidRDefault="0046480D" w:rsidP="00996E3B">
      <w:pPr>
        <w:rPr>
          <w:rFonts w:eastAsia="Arial"/>
          <w:b/>
        </w:rPr>
      </w:pP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22C42459" w14:textId="43BEBF3C" w:rsidR="00ED51F1" w:rsidRPr="002B6A1D" w:rsidRDefault="00944DDD" w:rsidP="00944DDD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2B6A1D">
        <w:rPr>
          <w:rStyle w:val="CommentReference"/>
          <w:rFonts w:ascii="Times New Roman" w:hAnsi="Times New Roman" w:cs="Times New Roman"/>
          <w:sz w:val="22"/>
        </w:rPr>
        <w:t>RP-182882 – New WID: Integrated Access and Backhaul for NR</w:t>
      </w:r>
    </w:p>
    <w:p w14:paraId="643221C0" w14:textId="3D7DACE5" w:rsidR="00312B4B" w:rsidRPr="002B6A1D" w:rsidRDefault="00F2198E" w:rsidP="00F2198E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2B6A1D">
        <w:rPr>
          <w:rStyle w:val="CommentReference"/>
          <w:rFonts w:ascii="Times New Roman" w:hAnsi="Times New Roman" w:cs="Times New Roman"/>
          <w:sz w:val="22"/>
        </w:rPr>
        <w:t>TR-38.874 – Study on Integrated Access and Backhaul</w:t>
      </w:r>
    </w:p>
    <w:p w14:paraId="195EA995" w14:textId="4A29EBDB" w:rsidR="007609E8" w:rsidRPr="002B6A1D" w:rsidRDefault="007609E8" w:rsidP="00D40EBA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2B6A1D">
        <w:rPr>
          <w:rStyle w:val="CommentReference"/>
          <w:rFonts w:ascii="Times New Roman" w:hAnsi="Times New Roman" w:cs="Times New Roman"/>
          <w:sz w:val="22"/>
        </w:rPr>
        <w:t xml:space="preserve">TS 38.401 – </w:t>
      </w:r>
      <w:r w:rsidR="00D40EBA" w:rsidRPr="002B6A1D">
        <w:rPr>
          <w:rStyle w:val="CommentReference"/>
          <w:rFonts w:ascii="Times New Roman" w:hAnsi="Times New Roman" w:cs="Times New Roman"/>
          <w:sz w:val="22"/>
        </w:rPr>
        <w:t>NG-RAN Architecture description</w:t>
      </w:r>
      <w:bookmarkStart w:id="2" w:name="_GoBack"/>
      <w:bookmarkEnd w:id="2"/>
    </w:p>
    <w:sectPr w:rsidR="007609E8" w:rsidRPr="002B6A1D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680FF" w14:textId="77777777" w:rsidR="005B0ECF" w:rsidRDefault="005B0ECF">
      <w:r>
        <w:separator/>
      </w:r>
    </w:p>
  </w:endnote>
  <w:endnote w:type="continuationSeparator" w:id="0">
    <w:p w14:paraId="1ECEE43F" w14:textId="77777777" w:rsidR="005B0ECF" w:rsidRDefault="005B0ECF">
      <w:r>
        <w:continuationSeparator/>
      </w:r>
    </w:p>
  </w:endnote>
  <w:endnote w:type="continuationNotice" w:id="1">
    <w:p w14:paraId="4AD4C4D2" w14:textId="77777777" w:rsidR="005B0ECF" w:rsidRDefault="005B0E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328D8" w14:textId="77777777" w:rsidR="005B0ECF" w:rsidRDefault="005B0ECF">
      <w:r>
        <w:separator/>
      </w:r>
    </w:p>
  </w:footnote>
  <w:footnote w:type="continuationSeparator" w:id="0">
    <w:p w14:paraId="6E7CACD2" w14:textId="77777777" w:rsidR="005B0ECF" w:rsidRDefault="005B0ECF">
      <w:r>
        <w:continuationSeparator/>
      </w:r>
    </w:p>
  </w:footnote>
  <w:footnote w:type="continuationNotice" w:id="1">
    <w:p w14:paraId="3394707C" w14:textId="77777777" w:rsidR="005B0ECF" w:rsidRDefault="005B0E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A5"/>
    <w:multiLevelType w:val="hybridMultilevel"/>
    <w:tmpl w:val="8986574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8FB"/>
    <w:multiLevelType w:val="hybridMultilevel"/>
    <w:tmpl w:val="FB487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7141A"/>
    <w:multiLevelType w:val="hybridMultilevel"/>
    <w:tmpl w:val="B0D0B47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5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37CEE"/>
    <w:multiLevelType w:val="hybridMultilevel"/>
    <w:tmpl w:val="F316277E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B5322"/>
    <w:multiLevelType w:val="hybridMultilevel"/>
    <w:tmpl w:val="08F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A3F"/>
    <w:multiLevelType w:val="hybridMultilevel"/>
    <w:tmpl w:val="9462ED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114692"/>
    <w:multiLevelType w:val="hybridMultilevel"/>
    <w:tmpl w:val="2A963B5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19F46DCA"/>
    <w:multiLevelType w:val="hybridMultilevel"/>
    <w:tmpl w:val="3C56F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141A953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7"/>
        </w:tabs>
        <w:ind w:left="63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1AFA1F73"/>
    <w:multiLevelType w:val="hybridMultilevel"/>
    <w:tmpl w:val="8274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02F8E"/>
    <w:multiLevelType w:val="hybridMultilevel"/>
    <w:tmpl w:val="0A42D32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1700429"/>
    <w:multiLevelType w:val="hybridMultilevel"/>
    <w:tmpl w:val="6FE63078"/>
    <w:lvl w:ilvl="0" w:tplc="6DC24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06D8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70FF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9E8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4EE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F24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8E62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EE4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AF9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5986F0C"/>
    <w:multiLevelType w:val="hybridMultilevel"/>
    <w:tmpl w:val="C63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947DC9"/>
    <w:multiLevelType w:val="hybridMultilevel"/>
    <w:tmpl w:val="9C2E0FA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2" w15:restartNumberingAfterBreak="0">
    <w:nsid w:val="36D255E2"/>
    <w:multiLevelType w:val="hybridMultilevel"/>
    <w:tmpl w:val="87A8986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39984D64"/>
    <w:multiLevelType w:val="hybridMultilevel"/>
    <w:tmpl w:val="63DA0A6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39D979BE"/>
    <w:multiLevelType w:val="hybridMultilevel"/>
    <w:tmpl w:val="770A1548"/>
    <w:lvl w:ilvl="0" w:tplc="3C9E06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3C566C4E"/>
    <w:multiLevelType w:val="hybridMultilevel"/>
    <w:tmpl w:val="6DEE9E7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ED7A7D"/>
    <w:multiLevelType w:val="hybridMultilevel"/>
    <w:tmpl w:val="1EF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1467"/>
    <w:multiLevelType w:val="hybridMultilevel"/>
    <w:tmpl w:val="DE24CCE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45563A83"/>
    <w:multiLevelType w:val="hybridMultilevel"/>
    <w:tmpl w:val="D38AD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A45B57"/>
    <w:multiLevelType w:val="hybridMultilevel"/>
    <w:tmpl w:val="EAC29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3C2ECF"/>
    <w:multiLevelType w:val="hybridMultilevel"/>
    <w:tmpl w:val="D652C2C8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3" w15:restartNumberingAfterBreak="0">
    <w:nsid w:val="51A448D0"/>
    <w:multiLevelType w:val="hybridMultilevel"/>
    <w:tmpl w:val="3EF6EC0A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5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05B05"/>
    <w:multiLevelType w:val="hybridMultilevel"/>
    <w:tmpl w:val="10FAC3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D107D4D"/>
    <w:multiLevelType w:val="hybridMultilevel"/>
    <w:tmpl w:val="A9BAC8DE"/>
    <w:lvl w:ilvl="0" w:tplc="21A055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FD3A69"/>
    <w:multiLevelType w:val="hybridMultilevel"/>
    <w:tmpl w:val="3576746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7353BD9"/>
    <w:multiLevelType w:val="hybridMultilevel"/>
    <w:tmpl w:val="B590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15C37"/>
    <w:multiLevelType w:val="hybridMultilevel"/>
    <w:tmpl w:val="07DA74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631423"/>
    <w:multiLevelType w:val="hybridMultilevel"/>
    <w:tmpl w:val="93D6F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B4F84"/>
    <w:multiLevelType w:val="hybridMultilevel"/>
    <w:tmpl w:val="CA5CB2C4"/>
    <w:lvl w:ilvl="0" w:tplc="615EE0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D2F0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082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EA34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061D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3A94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B26A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1C43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2AA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5"/>
  </w:num>
  <w:num w:numId="3">
    <w:abstractNumId w:val="29"/>
  </w:num>
  <w:num w:numId="4">
    <w:abstractNumId w:val="20"/>
  </w:num>
  <w:num w:numId="5">
    <w:abstractNumId w:val="42"/>
  </w:num>
  <w:num w:numId="6">
    <w:abstractNumId w:val="36"/>
  </w:num>
  <w:num w:numId="7">
    <w:abstractNumId w:val="40"/>
  </w:num>
  <w:num w:numId="8">
    <w:abstractNumId w:val="7"/>
  </w:num>
  <w:num w:numId="9">
    <w:abstractNumId w:val="8"/>
  </w:num>
  <w:num w:numId="10">
    <w:abstractNumId w:val="1"/>
  </w:num>
  <w:num w:numId="11">
    <w:abstractNumId w:val="14"/>
  </w:num>
  <w:num w:numId="12">
    <w:abstractNumId w:val="44"/>
  </w:num>
  <w:num w:numId="13">
    <w:abstractNumId w:val="27"/>
  </w:num>
  <w:num w:numId="14">
    <w:abstractNumId w:val="45"/>
  </w:num>
  <w:num w:numId="15">
    <w:abstractNumId w:val="4"/>
  </w:num>
  <w:num w:numId="16">
    <w:abstractNumId w:val="18"/>
  </w:num>
  <w:num w:numId="17">
    <w:abstractNumId w:val="5"/>
  </w:num>
  <w:num w:numId="18">
    <w:abstractNumId w:val="46"/>
  </w:num>
  <w:num w:numId="19">
    <w:abstractNumId w:val="16"/>
  </w:num>
  <w:num w:numId="20">
    <w:abstractNumId w:val="38"/>
  </w:num>
  <w:num w:numId="21">
    <w:abstractNumId w:val="24"/>
  </w:num>
  <w:num w:numId="22">
    <w:abstractNumId w:val="36"/>
  </w:num>
  <w:num w:numId="23">
    <w:abstractNumId w:val="7"/>
  </w:num>
  <w:num w:numId="24">
    <w:abstractNumId w:val="40"/>
  </w:num>
  <w:num w:numId="25">
    <w:abstractNumId w:val="4"/>
  </w:num>
  <w:num w:numId="26">
    <w:abstractNumId w:val="18"/>
  </w:num>
  <w:num w:numId="27">
    <w:abstractNumId w:val="5"/>
  </w:num>
  <w:num w:numId="28">
    <w:abstractNumId w:val="13"/>
  </w:num>
  <w:num w:numId="29">
    <w:abstractNumId w:val="22"/>
  </w:num>
  <w:num w:numId="30">
    <w:abstractNumId w:val="10"/>
  </w:num>
  <w:num w:numId="31">
    <w:abstractNumId w:val="2"/>
  </w:num>
  <w:num w:numId="32">
    <w:abstractNumId w:val="30"/>
  </w:num>
  <w:num w:numId="33">
    <w:abstractNumId w:val="41"/>
  </w:num>
  <w:num w:numId="34">
    <w:abstractNumId w:val="32"/>
  </w:num>
  <w:num w:numId="35">
    <w:abstractNumId w:val="6"/>
  </w:num>
  <w:num w:numId="36">
    <w:abstractNumId w:val="31"/>
  </w:num>
  <w:num w:numId="37">
    <w:abstractNumId w:val="19"/>
  </w:num>
  <w:num w:numId="38">
    <w:abstractNumId w:val="34"/>
  </w:num>
  <w:num w:numId="39">
    <w:abstractNumId w:val="19"/>
  </w:num>
  <w:num w:numId="40">
    <w:abstractNumId w:val="11"/>
  </w:num>
  <w:num w:numId="41">
    <w:abstractNumId w:val="9"/>
  </w:num>
  <w:num w:numId="42">
    <w:abstractNumId w:val="37"/>
  </w:num>
  <w:num w:numId="43">
    <w:abstractNumId w:val="26"/>
  </w:num>
  <w:num w:numId="44">
    <w:abstractNumId w:val="28"/>
  </w:num>
  <w:num w:numId="45">
    <w:abstractNumId w:val="43"/>
  </w:num>
  <w:num w:numId="46">
    <w:abstractNumId w:val="35"/>
  </w:num>
  <w:num w:numId="47">
    <w:abstractNumId w:val="39"/>
  </w:num>
  <w:num w:numId="48">
    <w:abstractNumId w:val="33"/>
  </w:num>
  <w:num w:numId="49">
    <w:abstractNumId w:val="0"/>
  </w:num>
  <w:num w:numId="50">
    <w:abstractNumId w:val="3"/>
  </w:num>
  <w:num w:numId="51">
    <w:abstractNumId w:val="15"/>
  </w:num>
  <w:num w:numId="52">
    <w:abstractNumId w:val="17"/>
  </w:num>
  <w:num w:numId="53">
    <w:abstractNumId w:val="21"/>
  </w:num>
  <w:num w:numId="54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49FC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61C"/>
    <w:rsid w:val="0001097A"/>
    <w:rsid w:val="000116BD"/>
    <w:rsid w:val="00011E1C"/>
    <w:rsid w:val="0001201B"/>
    <w:rsid w:val="00012217"/>
    <w:rsid w:val="000122DC"/>
    <w:rsid w:val="0001284D"/>
    <w:rsid w:val="00013058"/>
    <w:rsid w:val="000136DF"/>
    <w:rsid w:val="00013738"/>
    <w:rsid w:val="00014509"/>
    <w:rsid w:val="00014963"/>
    <w:rsid w:val="00014C47"/>
    <w:rsid w:val="000168D2"/>
    <w:rsid w:val="0001724C"/>
    <w:rsid w:val="00017A9E"/>
    <w:rsid w:val="00017B85"/>
    <w:rsid w:val="00017D38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F63"/>
    <w:rsid w:val="00023C17"/>
    <w:rsid w:val="00023E27"/>
    <w:rsid w:val="00023F5A"/>
    <w:rsid w:val="000243C0"/>
    <w:rsid w:val="0002475A"/>
    <w:rsid w:val="00025ECB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D71"/>
    <w:rsid w:val="00034F28"/>
    <w:rsid w:val="0003564D"/>
    <w:rsid w:val="000360A3"/>
    <w:rsid w:val="000368DA"/>
    <w:rsid w:val="00036DAB"/>
    <w:rsid w:val="0003712E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4E77"/>
    <w:rsid w:val="00044F3A"/>
    <w:rsid w:val="000456A2"/>
    <w:rsid w:val="00045776"/>
    <w:rsid w:val="00045975"/>
    <w:rsid w:val="00045B4A"/>
    <w:rsid w:val="00045E91"/>
    <w:rsid w:val="00045EEA"/>
    <w:rsid w:val="00045FD7"/>
    <w:rsid w:val="0004622E"/>
    <w:rsid w:val="00046750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2E91"/>
    <w:rsid w:val="00053083"/>
    <w:rsid w:val="0005317F"/>
    <w:rsid w:val="00053263"/>
    <w:rsid w:val="0005366B"/>
    <w:rsid w:val="00054259"/>
    <w:rsid w:val="00055AD9"/>
    <w:rsid w:val="00056CBD"/>
    <w:rsid w:val="00057835"/>
    <w:rsid w:val="000605E7"/>
    <w:rsid w:val="00060836"/>
    <w:rsid w:val="00061516"/>
    <w:rsid w:val="00061F04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9EC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438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16E"/>
    <w:rsid w:val="00082230"/>
    <w:rsid w:val="0008285B"/>
    <w:rsid w:val="00083238"/>
    <w:rsid w:val="000832F7"/>
    <w:rsid w:val="000834ED"/>
    <w:rsid w:val="00083844"/>
    <w:rsid w:val="00084497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6E94"/>
    <w:rsid w:val="000870F0"/>
    <w:rsid w:val="0008727B"/>
    <w:rsid w:val="0008742B"/>
    <w:rsid w:val="00087BA0"/>
    <w:rsid w:val="00087D25"/>
    <w:rsid w:val="0009044A"/>
    <w:rsid w:val="00091044"/>
    <w:rsid w:val="00091F83"/>
    <w:rsid w:val="00092249"/>
    <w:rsid w:val="000923CF"/>
    <w:rsid w:val="00092432"/>
    <w:rsid w:val="00092C99"/>
    <w:rsid w:val="0009322C"/>
    <w:rsid w:val="00093610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94"/>
    <w:rsid w:val="000A353E"/>
    <w:rsid w:val="000A3954"/>
    <w:rsid w:val="000A3FAD"/>
    <w:rsid w:val="000A46C2"/>
    <w:rsid w:val="000A471D"/>
    <w:rsid w:val="000A5151"/>
    <w:rsid w:val="000A5594"/>
    <w:rsid w:val="000A5C06"/>
    <w:rsid w:val="000A5C3A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A1C"/>
    <w:rsid w:val="000B1F1E"/>
    <w:rsid w:val="000B3276"/>
    <w:rsid w:val="000B34F8"/>
    <w:rsid w:val="000B36BA"/>
    <w:rsid w:val="000B3B5B"/>
    <w:rsid w:val="000B3D9C"/>
    <w:rsid w:val="000B3F62"/>
    <w:rsid w:val="000B3F9E"/>
    <w:rsid w:val="000B40F8"/>
    <w:rsid w:val="000B49CF"/>
    <w:rsid w:val="000B4A69"/>
    <w:rsid w:val="000B5225"/>
    <w:rsid w:val="000B5449"/>
    <w:rsid w:val="000B5A70"/>
    <w:rsid w:val="000B5EEC"/>
    <w:rsid w:val="000B6266"/>
    <w:rsid w:val="000B641D"/>
    <w:rsid w:val="000B6621"/>
    <w:rsid w:val="000B73D6"/>
    <w:rsid w:val="000B770A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266C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6BC8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3CA"/>
    <w:rsid w:val="000E2BCE"/>
    <w:rsid w:val="000E3591"/>
    <w:rsid w:val="000E3DDF"/>
    <w:rsid w:val="000E3E80"/>
    <w:rsid w:val="000E41EC"/>
    <w:rsid w:val="000E4472"/>
    <w:rsid w:val="000E46D4"/>
    <w:rsid w:val="000E4890"/>
    <w:rsid w:val="000E5033"/>
    <w:rsid w:val="000E692C"/>
    <w:rsid w:val="000E6C9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3EB2"/>
    <w:rsid w:val="000F42D3"/>
    <w:rsid w:val="000F4599"/>
    <w:rsid w:val="000F5392"/>
    <w:rsid w:val="000F5488"/>
    <w:rsid w:val="000F5530"/>
    <w:rsid w:val="000F5AA3"/>
    <w:rsid w:val="000F63D6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24F"/>
    <w:rsid w:val="001073CB"/>
    <w:rsid w:val="001074E9"/>
    <w:rsid w:val="001075BB"/>
    <w:rsid w:val="001076AC"/>
    <w:rsid w:val="001079CD"/>
    <w:rsid w:val="0011018C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17DFB"/>
    <w:rsid w:val="00120141"/>
    <w:rsid w:val="00120BBB"/>
    <w:rsid w:val="00120F17"/>
    <w:rsid w:val="0012120A"/>
    <w:rsid w:val="00122A38"/>
    <w:rsid w:val="00122BEB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0135"/>
    <w:rsid w:val="00131F11"/>
    <w:rsid w:val="00132B1C"/>
    <w:rsid w:val="0013329A"/>
    <w:rsid w:val="00133EB9"/>
    <w:rsid w:val="0013512A"/>
    <w:rsid w:val="00135141"/>
    <w:rsid w:val="00135467"/>
    <w:rsid w:val="00135536"/>
    <w:rsid w:val="00135575"/>
    <w:rsid w:val="00135796"/>
    <w:rsid w:val="00135898"/>
    <w:rsid w:val="00135C70"/>
    <w:rsid w:val="001360E2"/>
    <w:rsid w:val="001365A5"/>
    <w:rsid w:val="00136650"/>
    <w:rsid w:val="00136B9F"/>
    <w:rsid w:val="00136ECA"/>
    <w:rsid w:val="001375A2"/>
    <w:rsid w:val="0014048A"/>
    <w:rsid w:val="00140CB7"/>
    <w:rsid w:val="00140F21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E95"/>
    <w:rsid w:val="00143F56"/>
    <w:rsid w:val="0014464C"/>
    <w:rsid w:val="001446B1"/>
    <w:rsid w:val="001448B7"/>
    <w:rsid w:val="00144D15"/>
    <w:rsid w:val="00144EC1"/>
    <w:rsid w:val="0014556D"/>
    <w:rsid w:val="00145D48"/>
    <w:rsid w:val="00146015"/>
    <w:rsid w:val="001460BE"/>
    <w:rsid w:val="001462C7"/>
    <w:rsid w:val="00147173"/>
    <w:rsid w:val="00147A9C"/>
    <w:rsid w:val="00150F49"/>
    <w:rsid w:val="00151161"/>
    <w:rsid w:val="0015196F"/>
    <w:rsid w:val="00152BC7"/>
    <w:rsid w:val="001531AF"/>
    <w:rsid w:val="00154011"/>
    <w:rsid w:val="00154F4D"/>
    <w:rsid w:val="0015524F"/>
    <w:rsid w:val="001562AB"/>
    <w:rsid w:val="00156B36"/>
    <w:rsid w:val="00156DBF"/>
    <w:rsid w:val="00156EEF"/>
    <w:rsid w:val="00156F4D"/>
    <w:rsid w:val="00156FA1"/>
    <w:rsid w:val="00156FDD"/>
    <w:rsid w:val="0015714C"/>
    <w:rsid w:val="00157C9C"/>
    <w:rsid w:val="0016089E"/>
    <w:rsid w:val="00160997"/>
    <w:rsid w:val="00160B74"/>
    <w:rsid w:val="00162405"/>
    <w:rsid w:val="001625A7"/>
    <w:rsid w:val="00162C66"/>
    <w:rsid w:val="001637D4"/>
    <w:rsid w:val="00163D7E"/>
    <w:rsid w:val="00163E02"/>
    <w:rsid w:val="00164375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1F"/>
    <w:rsid w:val="00176A7B"/>
    <w:rsid w:val="00176AED"/>
    <w:rsid w:val="00177C30"/>
    <w:rsid w:val="00180258"/>
    <w:rsid w:val="001804BE"/>
    <w:rsid w:val="00180945"/>
    <w:rsid w:val="00180C24"/>
    <w:rsid w:val="00181048"/>
    <w:rsid w:val="0018126A"/>
    <w:rsid w:val="001815BA"/>
    <w:rsid w:val="001815F1"/>
    <w:rsid w:val="00181721"/>
    <w:rsid w:val="0018178B"/>
    <w:rsid w:val="00181976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4F5F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85E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4A9F"/>
    <w:rsid w:val="00195DCD"/>
    <w:rsid w:val="00195F48"/>
    <w:rsid w:val="00196CED"/>
    <w:rsid w:val="0019781D"/>
    <w:rsid w:val="00197F54"/>
    <w:rsid w:val="00197FF0"/>
    <w:rsid w:val="001A070B"/>
    <w:rsid w:val="001A08FF"/>
    <w:rsid w:val="001A094C"/>
    <w:rsid w:val="001A0B80"/>
    <w:rsid w:val="001A1378"/>
    <w:rsid w:val="001A1571"/>
    <w:rsid w:val="001A183C"/>
    <w:rsid w:val="001A1A9E"/>
    <w:rsid w:val="001A1F55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6C81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7F7"/>
    <w:rsid w:val="001B3BC3"/>
    <w:rsid w:val="001B4001"/>
    <w:rsid w:val="001B4A01"/>
    <w:rsid w:val="001B4F8C"/>
    <w:rsid w:val="001B57DA"/>
    <w:rsid w:val="001B637A"/>
    <w:rsid w:val="001B659B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C7C55"/>
    <w:rsid w:val="001D0A03"/>
    <w:rsid w:val="001D0E49"/>
    <w:rsid w:val="001D1BDA"/>
    <w:rsid w:val="001D1C24"/>
    <w:rsid w:val="001D1F10"/>
    <w:rsid w:val="001D200C"/>
    <w:rsid w:val="001D2089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B3E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64D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3CE4"/>
    <w:rsid w:val="001F41E8"/>
    <w:rsid w:val="001F4468"/>
    <w:rsid w:val="001F49B6"/>
    <w:rsid w:val="001F51D9"/>
    <w:rsid w:val="001F5512"/>
    <w:rsid w:val="001F5890"/>
    <w:rsid w:val="001F6042"/>
    <w:rsid w:val="001F626C"/>
    <w:rsid w:val="001F6B21"/>
    <w:rsid w:val="001F6F34"/>
    <w:rsid w:val="001F71E4"/>
    <w:rsid w:val="001F7A64"/>
    <w:rsid w:val="001F7C4D"/>
    <w:rsid w:val="00200324"/>
    <w:rsid w:val="002004D3"/>
    <w:rsid w:val="002006E3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8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2FE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901"/>
    <w:rsid w:val="00242D37"/>
    <w:rsid w:val="00242E3C"/>
    <w:rsid w:val="00243513"/>
    <w:rsid w:val="002436BD"/>
    <w:rsid w:val="0024385E"/>
    <w:rsid w:val="00243A02"/>
    <w:rsid w:val="00243F07"/>
    <w:rsid w:val="00244041"/>
    <w:rsid w:val="00244C32"/>
    <w:rsid w:val="00245132"/>
    <w:rsid w:val="002454B7"/>
    <w:rsid w:val="00245814"/>
    <w:rsid w:val="002458BE"/>
    <w:rsid w:val="00245CCE"/>
    <w:rsid w:val="00245F55"/>
    <w:rsid w:val="00246077"/>
    <w:rsid w:val="00246595"/>
    <w:rsid w:val="00246BED"/>
    <w:rsid w:val="00250986"/>
    <w:rsid w:val="00250E92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7E1"/>
    <w:rsid w:val="00262996"/>
    <w:rsid w:val="002629DD"/>
    <w:rsid w:val="00262AE6"/>
    <w:rsid w:val="00262B41"/>
    <w:rsid w:val="00262E3A"/>
    <w:rsid w:val="00263628"/>
    <w:rsid w:val="0026385D"/>
    <w:rsid w:val="0026439E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974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EBC"/>
    <w:rsid w:val="00286FD6"/>
    <w:rsid w:val="0028762A"/>
    <w:rsid w:val="00287B44"/>
    <w:rsid w:val="00287EF9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871"/>
    <w:rsid w:val="002B59FD"/>
    <w:rsid w:val="002B5B27"/>
    <w:rsid w:val="002B6A1D"/>
    <w:rsid w:val="002B6BCD"/>
    <w:rsid w:val="002B7B57"/>
    <w:rsid w:val="002C01E3"/>
    <w:rsid w:val="002C070D"/>
    <w:rsid w:val="002C0B67"/>
    <w:rsid w:val="002C11E0"/>
    <w:rsid w:val="002C202E"/>
    <w:rsid w:val="002C2ACB"/>
    <w:rsid w:val="002C2DF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138"/>
    <w:rsid w:val="002D7685"/>
    <w:rsid w:val="002E0205"/>
    <w:rsid w:val="002E0753"/>
    <w:rsid w:val="002E092D"/>
    <w:rsid w:val="002E1055"/>
    <w:rsid w:val="002E12A9"/>
    <w:rsid w:val="002E132E"/>
    <w:rsid w:val="002E17D8"/>
    <w:rsid w:val="002E1EE8"/>
    <w:rsid w:val="002E3202"/>
    <w:rsid w:val="002E3275"/>
    <w:rsid w:val="002E32E6"/>
    <w:rsid w:val="002E3C54"/>
    <w:rsid w:val="002E4453"/>
    <w:rsid w:val="002E49E6"/>
    <w:rsid w:val="002E5A74"/>
    <w:rsid w:val="002E5FFC"/>
    <w:rsid w:val="002E675E"/>
    <w:rsid w:val="002E6824"/>
    <w:rsid w:val="002E6D3D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E14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789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2B4B"/>
    <w:rsid w:val="003132D0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5C2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0AC5"/>
    <w:rsid w:val="00331251"/>
    <w:rsid w:val="0033133D"/>
    <w:rsid w:val="0033148B"/>
    <w:rsid w:val="00331B0D"/>
    <w:rsid w:val="00332816"/>
    <w:rsid w:val="00332A3B"/>
    <w:rsid w:val="00332C47"/>
    <w:rsid w:val="00332E63"/>
    <w:rsid w:val="0033353B"/>
    <w:rsid w:val="00333B35"/>
    <w:rsid w:val="00333D61"/>
    <w:rsid w:val="00333FE0"/>
    <w:rsid w:val="003340DC"/>
    <w:rsid w:val="003343B0"/>
    <w:rsid w:val="00334878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1F31"/>
    <w:rsid w:val="00342479"/>
    <w:rsid w:val="00343043"/>
    <w:rsid w:val="00343AF1"/>
    <w:rsid w:val="00343E3C"/>
    <w:rsid w:val="003442B0"/>
    <w:rsid w:val="003443F3"/>
    <w:rsid w:val="003446BA"/>
    <w:rsid w:val="00345E5B"/>
    <w:rsid w:val="00345EE0"/>
    <w:rsid w:val="0034618E"/>
    <w:rsid w:val="0034651C"/>
    <w:rsid w:val="003465C1"/>
    <w:rsid w:val="00346A1C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2F73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4FB"/>
    <w:rsid w:val="0036082C"/>
    <w:rsid w:val="00360CF3"/>
    <w:rsid w:val="003610D3"/>
    <w:rsid w:val="003611F4"/>
    <w:rsid w:val="00361BA2"/>
    <w:rsid w:val="00363418"/>
    <w:rsid w:val="003637C4"/>
    <w:rsid w:val="003637DB"/>
    <w:rsid w:val="00363852"/>
    <w:rsid w:val="00363A78"/>
    <w:rsid w:val="00363C34"/>
    <w:rsid w:val="00364D7D"/>
    <w:rsid w:val="00364F7D"/>
    <w:rsid w:val="003655DB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6BC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3BB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07"/>
    <w:rsid w:val="00382335"/>
    <w:rsid w:val="00382784"/>
    <w:rsid w:val="00382D5F"/>
    <w:rsid w:val="00382DFF"/>
    <w:rsid w:val="003833AC"/>
    <w:rsid w:val="00383877"/>
    <w:rsid w:val="00384028"/>
    <w:rsid w:val="00384B99"/>
    <w:rsid w:val="0038575C"/>
    <w:rsid w:val="003865CA"/>
    <w:rsid w:val="00386E67"/>
    <w:rsid w:val="00387098"/>
    <w:rsid w:val="003871C1"/>
    <w:rsid w:val="00387427"/>
    <w:rsid w:val="00387A30"/>
    <w:rsid w:val="00387B0B"/>
    <w:rsid w:val="003901C2"/>
    <w:rsid w:val="003903D3"/>
    <w:rsid w:val="00390858"/>
    <w:rsid w:val="00390A1E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0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189F"/>
    <w:rsid w:val="003A1B19"/>
    <w:rsid w:val="003A3A24"/>
    <w:rsid w:val="003A3E23"/>
    <w:rsid w:val="003A416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1489"/>
    <w:rsid w:val="003C2545"/>
    <w:rsid w:val="003C2EC7"/>
    <w:rsid w:val="003C3A38"/>
    <w:rsid w:val="003C3C29"/>
    <w:rsid w:val="003C3E48"/>
    <w:rsid w:val="003C5C76"/>
    <w:rsid w:val="003C6879"/>
    <w:rsid w:val="003C6E8A"/>
    <w:rsid w:val="003C7202"/>
    <w:rsid w:val="003C7350"/>
    <w:rsid w:val="003C7437"/>
    <w:rsid w:val="003C74D4"/>
    <w:rsid w:val="003C7958"/>
    <w:rsid w:val="003D014F"/>
    <w:rsid w:val="003D072B"/>
    <w:rsid w:val="003D0774"/>
    <w:rsid w:val="003D10F1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3BC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E7DEE"/>
    <w:rsid w:val="003F0446"/>
    <w:rsid w:val="003F0DA9"/>
    <w:rsid w:val="003F0E03"/>
    <w:rsid w:val="003F13F9"/>
    <w:rsid w:val="003F163F"/>
    <w:rsid w:val="003F171D"/>
    <w:rsid w:val="003F1884"/>
    <w:rsid w:val="003F18A6"/>
    <w:rsid w:val="003F1C38"/>
    <w:rsid w:val="003F1E01"/>
    <w:rsid w:val="003F2E48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7B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074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B3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2C5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5F9"/>
    <w:rsid w:val="00455851"/>
    <w:rsid w:val="00455D9C"/>
    <w:rsid w:val="004562F4"/>
    <w:rsid w:val="0045735D"/>
    <w:rsid w:val="004578D2"/>
    <w:rsid w:val="00457955"/>
    <w:rsid w:val="00457A36"/>
    <w:rsid w:val="00457FF1"/>
    <w:rsid w:val="00461082"/>
    <w:rsid w:val="004613EF"/>
    <w:rsid w:val="00461C89"/>
    <w:rsid w:val="00461D1B"/>
    <w:rsid w:val="00461DBE"/>
    <w:rsid w:val="004622F2"/>
    <w:rsid w:val="00462353"/>
    <w:rsid w:val="004626DB"/>
    <w:rsid w:val="0046280D"/>
    <w:rsid w:val="004628A2"/>
    <w:rsid w:val="00462C21"/>
    <w:rsid w:val="004636A7"/>
    <w:rsid w:val="00463D83"/>
    <w:rsid w:val="00463EC0"/>
    <w:rsid w:val="0046480D"/>
    <w:rsid w:val="0046566A"/>
    <w:rsid w:val="00465A7C"/>
    <w:rsid w:val="00465AE3"/>
    <w:rsid w:val="00466012"/>
    <w:rsid w:val="00466075"/>
    <w:rsid w:val="0046622A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4EEC"/>
    <w:rsid w:val="0047518D"/>
    <w:rsid w:val="00475E71"/>
    <w:rsid w:val="004762F0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3B51"/>
    <w:rsid w:val="00484050"/>
    <w:rsid w:val="0048517E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5E3"/>
    <w:rsid w:val="004908C2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435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3D76"/>
    <w:rsid w:val="004B5067"/>
    <w:rsid w:val="004B5128"/>
    <w:rsid w:val="004B5E9B"/>
    <w:rsid w:val="004B677B"/>
    <w:rsid w:val="004B68BB"/>
    <w:rsid w:val="004B73EB"/>
    <w:rsid w:val="004B783F"/>
    <w:rsid w:val="004C006E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1C58"/>
    <w:rsid w:val="004D2C7D"/>
    <w:rsid w:val="004D331E"/>
    <w:rsid w:val="004D3551"/>
    <w:rsid w:val="004D3656"/>
    <w:rsid w:val="004D3ADB"/>
    <w:rsid w:val="004D3C23"/>
    <w:rsid w:val="004D3CB7"/>
    <w:rsid w:val="004D3E54"/>
    <w:rsid w:val="004D40F2"/>
    <w:rsid w:val="004D4538"/>
    <w:rsid w:val="004D4A9F"/>
    <w:rsid w:val="004D4FB6"/>
    <w:rsid w:val="004D55D1"/>
    <w:rsid w:val="004D572F"/>
    <w:rsid w:val="004D593B"/>
    <w:rsid w:val="004D5DB5"/>
    <w:rsid w:val="004D62DA"/>
    <w:rsid w:val="004D64B3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60A"/>
    <w:rsid w:val="004F084D"/>
    <w:rsid w:val="004F0C43"/>
    <w:rsid w:val="004F16E2"/>
    <w:rsid w:val="004F21EE"/>
    <w:rsid w:val="004F2614"/>
    <w:rsid w:val="004F2DB1"/>
    <w:rsid w:val="004F3BBF"/>
    <w:rsid w:val="004F4340"/>
    <w:rsid w:val="004F4AC8"/>
    <w:rsid w:val="004F4E02"/>
    <w:rsid w:val="004F52E1"/>
    <w:rsid w:val="004F6196"/>
    <w:rsid w:val="004F6373"/>
    <w:rsid w:val="004F6E37"/>
    <w:rsid w:val="004F702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5565"/>
    <w:rsid w:val="00516146"/>
    <w:rsid w:val="00516384"/>
    <w:rsid w:val="0051647D"/>
    <w:rsid w:val="00516C15"/>
    <w:rsid w:val="00517B5C"/>
    <w:rsid w:val="00517F10"/>
    <w:rsid w:val="0052053E"/>
    <w:rsid w:val="00520D93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5F1C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0CD"/>
    <w:rsid w:val="00543111"/>
    <w:rsid w:val="00543B0B"/>
    <w:rsid w:val="00543C48"/>
    <w:rsid w:val="00543C5D"/>
    <w:rsid w:val="005445FC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5CC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55"/>
    <w:rsid w:val="00564486"/>
    <w:rsid w:val="0056462E"/>
    <w:rsid w:val="00564661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77485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0FF"/>
    <w:rsid w:val="005864FA"/>
    <w:rsid w:val="00586774"/>
    <w:rsid w:val="00586905"/>
    <w:rsid w:val="00586956"/>
    <w:rsid w:val="00586F2B"/>
    <w:rsid w:val="00587942"/>
    <w:rsid w:val="00590164"/>
    <w:rsid w:val="005902E8"/>
    <w:rsid w:val="005902F9"/>
    <w:rsid w:val="00590652"/>
    <w:rsid w:val="00590995"/>
    <w:rsid w:val="00591628"/>
    <w:rsid w:val="00591AD4"/>
    <w:rsid w:val="0059211A"/>
    <w:rsid w:val="005929A6"/>
    <w:rsid w:val="00593956"/>
    <w:rsid w:val="005956C5"/>
    <w:rsid w:val="005964D3"/>
    <w:rsid w:val="005966C7"/>
    <w:rsid w:val="00596976"/>
    <w:rsid w:val="00596F2D"/>
    <w:rsid w:val="00596F7D"/>
    <w:rsid w:val="00597401"/>
    <w:rsid w:val="00597649"/>
    <w:rsid w:val="00597918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05E"/>
    <w:rsid w:val="005B05C2"/>
    <w:rsid w:val="005B0C52"/>
    <w:rsid w:val="005B0ECF"/>
    <w:rsid w:val="005B15C2"/>
    <w:rsid w:val="005B2390"/>
    <w:rsid w:val="005B25EB"/>
    <w:rsid w:val="005B28D6"/>
    <w:rsid w:val="005B3056"/>
    <w:rsid w:val="005B3177"/>
    <w:rsid w:val="005B363B"/>
    <w:rsid w:val="005B36AB"/>
    <w:rsid w:val="005B3D5F"/>
    <w:rsid w:val="005B4166"/>
    <w:rsid w:val="005B49ED"/>
    <w:rsid w:val="005B56F0"/>
    <w:rsid w:val="005B622A"/>
    <w:rsid w:val="005B6C6F"/>
    <w:rsid w:val="005B6D07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292F"/>
    <w:rsid w:val="005C319B"/>
    <w:rsid w:val="005C4B21"/>
    <w:rsid w:val="005C4DBE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13B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624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656"/>
    <w:rsid w:val="00617417"/>
    <w:rsid w:val="006177D1"/>
    <w:rsid w:val="00617BC9"/>
    <w:rsid w:val="0062093A"/>
    <w:rsid w:val="00620B56"/>
    <w:rsid w:val="00620BAD"/>
    <w:rsid w:val="00620DDD"/>
    <w:rsid w:val="00620FB4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5AA8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541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B74"/>
    <w:rsid w:val="00653279"/>
    <w:rsid w:val="0065338B"/>
    <w:rsid w:val="00653606"/>
    <w:rsid w:val="00653A5E"/>
    <w:rsid w:val="0065457E"/>
    <w:rsid w:val="00654584"/>
    <w:rsid w:val="006549FD"/>
    <w:rsid w:val="00654AAF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86"/>
    <w:rsid w:val="00673145"/>
    <w:rsid w:val="00673291"/>
    <w:rsid w:val="00673EC0"/>
    <w:rsid w:val="006740EF"/>
    <w:rsid w:val="0067485A"/>
    <w:rsid w:val="00674BA3"/>
    <w:rsid w:val="006755A4"/>
    <w:rsid w:val="006755C2"/>
    <w:rsid w:val="00675884"/>
    <w:rsid w:val="00675C27"/>
    <w:rsid w:val="00675D5F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04C"/>
    <w:rsid w:val="00680255"/>
    <w:rsid w:val="00680F39"/>
    <w:rsid w:val="006810B6"/>
    <w:rsid w:val="00681358"/>
    <w:rsid w:val="00681635"/>
    <w:rsid w:val="00681722"/>
    <w:rsid w:val="00682042"/>
    <w:rsid w:val="00682A8F"/>
    <w:rsid w:val="006832CC"/>
    <w:rsid w:val="00683FFC"/>
    <w:rsid w:val="00684427"/>
    <w:rsid w:val="00684908"/>
    <w:rsid w:val="00684B6C"/>
    <w:rsid w:val="00684D08"/>
    <w:rsid w:val="006852A1"/>
    <w:rsid w:val="00685312"/>
    <w:rsid w:val="0068535B"/>
    <w:rsid w:val="006857FB"/>
    <w:rsid w:val="0068593D"/>
    <w:rsid w:val="00685CF7"/>
    <w:rsid w:val="00685D13"/>
    <w:rsid w:val="00686188"/>
    <w:rsid w:val="006876C7"/>
    <w:rsid w:val="00687843"/>
    <w:rsid w:val="006878F3"/>
    <w:rsid w:val="00687E7D"/>
    <w:rsid w:val="00687F74"/>
    <w:rsid w:val="00690875"/>
    <w:rsid w:val="00690B50"/>
    <w:rsid w:val="00690BA3"/>
    <w:rsid w:val="0069121E"/>
    <w:rsid w:val="00691346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247"/>
    <w:rsid w:val="006A2332"/>
    <w:rsid w:val="006A3056"/>
    <w:rsid w:val="006A35BD"/>
    <w:rsid w:val="006A369C"/>
    <w:rsid w:val="006A3874"/>
    <w:rsid w:val="006A395C"/>
    <w:rsid w:val="006A3E7B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89F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EE7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81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D7B0F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375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728"/>
    <w:rsid w:val="006F38FF"/>
    <w:rsid w:val="006F4002"/>
    <w:rsid w:val="006F4479"/>
    <w:rsid w:val="006F4553"/>
    <w:rsid w:val="006F469B"/>
    <w:rsid w:val="006F48A3"/>
    <w:rsid w:val="006F48C4"/>
    <w:rsid w:val="006F509B"/>
    <w:rsid w:val="006F5576"/>
    <w:rsid w:val="006F61FC"/>
    <w:rsid w:val="006F65C9"/>
    <w:rsid w:val="006F73DC"/>
    <w:rsid w:val="006F7610"/>
    <w:rsid w:val="006F7ABE"/>
    <w:rsid w:val="006F7DEB"/>
    <w:rsid w:val="007002D7"/>
    <w:rsid w:val="007006D6"/>
    <w:rsid w:val="00700732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7E6"/>
    <w:rsid w:val="007069A9"/>
    <w:rsid w:val="007070F5"/>
    <w:rsid w:val="00707A3D"/>
    <w:rsid w:val="0071026F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251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A3F"/>
    <w:rsid w:val="00722C89"/>
    <w:rsid w:val="00723240"/>
    <w:rsid w:val="00723743"/>
    <w:rsid w:val="00724153"/>
    <w:rsid w:val="0072428F"/>
    <w:rsid w:val="00724347"/>
    <w:rsid w:val="00724408"/>
    <w:rsid w:val="007245D5"/>
    <w:rsid w:val="007246E8"/>
    <w:rsid w:val="00724826"/>
    <w:rsid w:val="00724D7B"/>
    <w:rsid w:val="00725AD4"/>
    <w:rsid w:val="007264BA"/>
    <w:rsid w:val="007266CB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934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E77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09E8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04B"/>
    <w:rsid w:val="007705CC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A7B"/>
    <w:rsid w:val="00776FEC"/>
    <w:rsid w:val="0077744F"/>
    <w:rsid w:val="00777A30"/>
    <w:rsid w:val="00780611"/>
    <w:rsid w:val="007810AF"/>
    <w:rsid w:val="00781C86"/>
    <w:rsid w:val="0078268D"/>
    <w:rsid w:val="007832CA"/>
    <w:rsid w:val="00783E94"/>
    <w:rsid w:val="007848B7"/>
    <w:rsid w:val="007857D8"/>
    <w:rsid w:val="00786000"/>
    <w:rsid w:val="0078603F"/>
    <w:rsid w:val="00786356"/>
    <w:rsid w:val="00786FB4"/>
    <w:rsid w:val="007877C2"/>
    <w:rsid w:val="00787980"/>
    <w:rsid w:val="00787E3B"/>
    <w:rsid w:val="00787EC1"/>
    <w:rsid w:val="0079028B"/>
    <w:rsid w:val="00790B4E"/>
    <w:rsid w:val="00790E56"/>
    <w:rsid w:val="00791721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50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1EF7"/>
    <w:rsid w:val="007B23FA"/>
    <w:rsid w:val="007B291C"/>
    <w:rsid w:val="007B2A75"/>
    <w:rsid w:val="007B34A4"/>
    <w:rsid w:val="007B3B0E"/>
    <w:rsid w:val="007B3E89"/>
    <w:rsid w:val="007B4571"/>
    <w:rsid w:val="007B528E"/>
    <w:rsid w:val="007B5701"/>
    <w:rsid w:val="007B5708"/>
    <w:rsid w:val="007B5D79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B34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930"/>
    <w:rsid w:val="007C5C32"/>
    <w:rsid w:val="007C5CF0"/>
    <w:rsid w:val="007C5FFF"/>
    <w:rsid w:val="007C61DB"/>
    <w:rsid w:val="007C6201"/>
    <w:rsid w:val="007C63B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5F3"/>
    <w:rsid w:val="007D4751"/>
    <w:rsid w:val="007D53E2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942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E7BFB"/>
    <w:rsid w:val="007F03E9"/>
    <w:rsid w:val="007F1254"/>
    <w:rsid w:val="007F1AF6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8F8"/>
    <w:rsid w:val="00802C2D"/>
    <w:rsid w:val="008030A2"/>
    <w:rsid w:val="008033FF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60"/>
    <w:rsid w:val="008074C5"/>
    <w:rsid w:val="00807B39"/>
    <w:rsid w:val="00810015"/>
    <w:rsid w:val="00810362"/>
    <w:rsid w:val="00811546"/>
    <w:rsid w:val="00811BDE"/>
    <w:rsid w:val="00812146"/>
    <w:rsid w:val="00812258"/>
    <w:rsid w:val="00812818"/>
    <w:rsid w:val="008134ED"/>
    <w:rsid w:val="00813673"/>
    <w:rsid w:val="00813FF6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991"/>
    <w:rsid w:val="00822BF6"/>
    <w:rsid w:val="00822C52"/>
    <w:rsid w:val="00822CDE"/>
    <w:rsid w:val="00822EB2"/>
    <w:rsid w:val="008238C5"/>
    <w:rsid w:val="0082440F"/>
    <w:rsid w:val="00824468"/>
    <w:rsid w:val="00824BE5"/>
    <w:rsid w:val="008257F1"/>
    <w:rsid w:val="008258E0"/>
    <w:rsid w:val="00825B9E"/>
    <w:rsid w:val="008263F4"/>
    <w:rsid w:val="00826E1D"/>
    <w:rsid w:val="008270E1"/>
    <w:rsid w:val="00827737"/>
    <w:rsid w:val="00827DAA"/>
    <w:rsid w:val="00830103"/>
    <w:rsid w:val="008307B3"/>
    <w:rsid w:val="00831007"/>
    <w:rsid w:val="0083110C"/>
    <w:rsid w:val="008314E4"/>
    <w:rsid w:val="0083153B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39B"/>
    <w:rsid w:val="00842609"/>
    <w:rsid w:val="00842869"/>
    <w:rsid w:val="00842881"/>
    <w:rsid w:val="00842FE0"/>
    <w:rsid w:val="00843B6C"/>
    <w:rsid w:val="00843EEE"/>
    <w:rsid w:val="008444F9"/>
    <w:rsid w:val="00844881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0C5"/>
    <w:rsid w:val="0085352E"/>
    <w:rsid w:val="008537A1"/>
    <w:rsid w:val="00853926"/>
    <w:rsid w:val="00853FFE"/>
    <w:rsid w:val="008547AE"/>
    <w:rsid w:val="0085498E"/>
    <w:rsid w:val="00855690"/>
    <w:rsid w:val="00855F51"/>
    <w:rsid w:val="008567D3"/>
    <w:rsid w:val="00856D48"/>
    <w:rsid w:val="00856E68"/>
    <w:rsid w:val="00857A1F"/>
    <w:rsid w:val="00857ABD"/>
    <w:rsid w:val="008603B1"/>
    <w:rsid w:val="00862B09"/>
    <w:rsid w:val="00862E0F"/>
    <w:rsid w:val="00863426"/>
    <w:rsid w:val="00864A6D"/>
    <w:rsid w:val="00865227"/>
    <w:rsid w:val="008666D1"/>
    <w:rsid w:val="008666F3"/>
    <w:rsid w:val="008667E2"/>
    <w:rsid w:val="00866B4D"/>
    <w:rsid w:val="0086701B"/>
    <w:rsid w:val="00867A8D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4CEC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41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37B"/>
    <w:rsid w:val="00887C45"/>
    <w:rsid w:val="00887EE3"/>
    <w:rsid w:val="00891CD0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6C7"/>
    <w:rsid w:val="008977C3"/>
    <w:rsid w:val="00897C3C"/>
    <w:rsid w:val="008A1790"/>
    <w:rsid w:val="008A2151"/>
    <w:rsid w:val="008A2363"/>
    <w:rsid w:val="008A2B9A"/>
    <w:rsid w:val="008A2CCF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2D0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0FA7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407"/>
    <w:rsid w:val="008E3AE7"/>
    <w:rsid w:val="008E3BCB"/>
    <w:rsid w:val="008E3F3C"/>
    <w:rsid w:val="008E40CC"/>
    <w:rsid w:val="008E5A0F"/>
    <w:rsid w:val="008E5C51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0B90"/>
    <w:rsid w:val="008F118B"/>
    <w:rsid w:val="008F21B4"/>
    <w:rsid w:val="008F270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00"/>
    <w:rsid w:val="008F67B0"/>
    <w:rsid w:val="008F6959"/>
    <w:rsid w:val="008F7A87"/>
    <w:rsid w:val="008F7F50"/>
    <w:rsid w:val="00900214"/>
    <w:rsid w:val="009008D9"/>
    <w:rsid w:val="00900932"/>
    <w:rsid w:val="00900CE0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2CC6"/>
    <w:rsid w:val="0091369A"/>
    <w:rsid w:val="00913BC7"/>
    <w:rsid w:val="009141C3"/>
    <w:rsid w:val="009145CC"/>
    <w:rsid w:val="009147E1"/>
    <w:rsid w:val="00914DC4"/>
    <w:rsid w:val="00915129"/>
    <w:rsid w:val="00915295"/>
    <w:rsid w:val="009158E0"/>
    <w:rsid w:val="0091598F"/>
    <w:rsid w:val="0091656F"/>
    <w:rsid w:val="00916ED9"/>
    <w:rsid w:val="009170C9"/>
    <w:rsid w:val="0091714D"/>
    <w:rsid w:val="0091764F"/>
    <w:rsid w:val="00917B86"/>
    <w:rsid w:val="00920014"/>
    <w:rsid w:val="00920457"/>
    <w:rsid w:val="0092144F"/>
    <w:rsid w:val="00921B0A"/>
    <w:rsid w:val="00921DE6"/>
    <w:rsid w:val="00921F2E"/>
    <w:rsid w:val="00922527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1B9F"/>
    <w:rsid w:val="00932692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4DDD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5E4C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6F0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2C4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21E"/>
    <w:rsid w:val="00972547"/>
    <w:rsid w:val="00972E2E"/>
    <w:rsid w:val="009733B5"/>
    <w:rsid w:val="00973E7B"/>
    <w:rsid w:val="00973F19"/>
    <w:rsid w:val="00974092"/>
    <w:rsid w:val="00974E2C"/>
    <w:rsid w:val="0097525C"/>
    <w:rsid w:val="009753EC"/>
    <w:rsid w:val="00976539"/>
    <w:rsid w:val="00976849"/>
    <w:rsid w:val="00977056"/>
    <w:rsid w:val="00977FD7"/>
    <w:rsid w:val="00980D9D"/>
    <w:rsid w:val="00981230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33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5AC4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A7F3B"/>
    <w:rsid w:val="009B097E"/>
    <w:rsid w:val="009B1168"/>
    <w:rsid w:val="009B14E6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589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88B"/>
    <w:rsid w:val="009C313C"/>
    <w:rsid w:val="009C3492"/>
    <w:rsid w:val="009C3558"/>
    <w:rsid w:val="009C40D2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C7DF5"/>
    <w:rsid w:val="009D037E"/>
    <w:rsid w:val="009D0424"/>
    <w:rsid w:val="009D0598"/>
    <w:rsid w:val="009D05FC"/>
    <w:rsid w:val="009D0A32"/>
    <w:rsid w:val="009D0D8B"/>
    <w:rsid w:val="009D118A"/>
    <w:rsid w:val="009D175C"/>
    <w:rsid w:val="009D184B"/>
    <w:rsid w:val="009D1C51"/>
    <w:rsid w:val="009D2272"/>
    <w:rsid w:val="009D2425"/>
    <w:rsid w:val="009D2961"/>
    <w:rsid w:val="009D315D"/>
    <w:rsid w:val="009D35BD"/>
    <w:rsid w:val="009D35EC"/>
    <w:rsid w:val="009D3895"/>
    <w:rsid w:val="009D3A23"/>
    <w:rsid w:val="009D3A2D"/>
    <w:rsid w:val="009D4BC9"/>
    <w:rsid w:val="009D5305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0CB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17A4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25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0B25"/>
    <w:rsid w:val="00A210BE"/>
    <w:rsid w:val="00A215E8"/>
    <w:rsid w:val="00A217FC"/>
    <w:rsid w:val="00A2230C"/>
    <w:rsid w:val="00A22A97"/>
    <w:rsid w:val="00A22B3C"/>
    <w:rsid w:val="00A235F9"/>
    <w:rsid w:val="00A23718"/>
    <w:rsid w:val="00A23B27"/>
    <w:rsid w:val="00A2482D"/>
    <w:rsid w:val="00A24A03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18A"/>
    <w:rsid w:val="00A2629A"/>
    <w:rsid w:val="00A2647A"/>
    <w:rsid w:val="00A273D4"/>
    <w:rsid w:val="00A277F3"/>
    <w:rsid w:val="00A314B3"/>
    <w:rsid w:val="00A31774"/>
    <w:rsid w:val="00A319DA"/>
    <w:rsid w:val="00A31D94"/>
    <w:rsid w:val="00A3218F"/>
    <w:rsid w:val="00A32C05"/>
    <w:rsid w:val="00A32ED9"/>
    <w:rsid w:val="00A3316F"/>
    <w:rsid w:val="00A333C2"/>
    <w:rsid w:val="00A33667"/>
    <w:rsid w:val="00A33FE8"/>
    <w:rsid w:val="00A34233"/>
    <w:rsid w:val="00A34AA6"/>
    <w:rsid w:val="00A34ACB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1E86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2FCF"/>
    <w:rsid w:val="00A63046"/>
    <w:rsid w:val="00A63864"/>
    <w:rsid w:val="00A6492D"/>
    <w:rsid w:val="00A65196"/>
    <w:rsid w:val="00A651D8"/>
    <w:rsid w:val="00A651E5"/>
    <w:rsid w:val="00A65EAF"/>
    <w:rsid w:val="00A65F0B"/>
    <w:rsid w:val="00A66092"/>
    <w:rsid w:val="00A66208"/>
    <w:rsid w:val="00A662FB"/>
    <w:rsid w:val="00A66377"/>
    <w:rsid w:val="00A66594"/>
    <w:rsid w:val="00A67B7C"/>
    <w:rsid w:val="00A70C69"/>
    <w:rsid w:val="00A70ED1"/>
    <w:rsid w:val="00A712D5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0C"/>
    <w:rsid w:val="00A755AD"/>
    <w:rsid w:val="00A75AF6"/>
    <w:rsid w:val="00A75B3A"/>
    <w:rsid w:val="00A76134"/>
    <w:rsid w:val="00A76EE2"/>
    <w:rsid w:val="00A772CF"/>
    <w:rsid w:val="00A77774"/>
    <w:rsid w:val="00A778C7"/>
    <w:rsid w:val="00A77C0A"/>
    <w:rsid w:val="00A77E7B"/>
    <w:rsid w:val="00A802EF"/>
    <w:rsid w:val="00A80A6A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144"/>
    <w:rsid w:val="00A8586E"/>
    <w:rsid w:val="00A85AD9"/>
    <w:rsid w:val="00A85D91"/>
    <w:rsid w:val="00A860B5"/>
    <w:rsid w:val="00A8667D"/>
    <w:rsid w:val="00A86C4D"/>
    <w:rsid w:val="00A874C5"/>
    <w:rsid w:val="00A876AE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3F25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70"/>
    <w:rsid w:val="00AA5DD9"/>
    <w:rsid w:val="00AA61E6"/>
    <w:rsid w:val="00AA62E6"/>
    <w:rsid w:val="00AA674B"/>
    <w:rsid w:val="00AA7CE3"/>
    <w:rsid w:val="00AA7F08"/>
    <w:rsid w:val="00AB0900"/>
    <w:rsid w:val="00AB0BEB"/>
    <w:rsid w:val="00AB0E12"/>
    <w:rsid w:val="00AB1610"/>
    <w:rsid w:val="00AB1F2A"/>
    <w:rsid w:val="00AB30A7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13"/>
    <w:rsid w:val="00AC17B3"/>
    <w:rsid w:val="00AC1C64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BE4"/>
    <w:rsid w:val="00AC3FD5"/>
    <w:rsid w:val="00AC4048"/>
    <w:rsid w:val="00AC404D"/>
    <w:rsid w:val="00AC5042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0C1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94D"/>
    <w:rsid w:val="00AF4FB6"/>
    <w:rsid w:val="00AF522C"/>
    <w:rsid w:val="00AF5B11"/>
    <w:rsid w:val="00AF5DAA"/>
    <w:rsid w:val="00AF6C17"/>
    <w:rsid w:val="00AF6EF3"/>
    <w:rsid w:val="00AF749F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090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1AC2"/>
    <w:rsid w:val="00B11C63"/>
    <w:rsid w:val="00B135EE"/>
    <w:rsid w:val="00B13CAF"/>
    <w:rsid w:val="00B14A1D"/>
    <w:rsid w:val="00B154BA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66B2"/>
    <w:rsid w:val="00B27082"/>
    <w:rsid w:val="00B279BA"/>
    <w:rsid w:val="00B3056F"/>
    <w:rsid w:val="00B3160B"/>
    <w:rsid w:val="00B31897"/>
    <w:rsid w:val="00B318CF"/>
    <w:rsid w:val="00B3193F"/>
    <w:rsid w:val="00B31B41"/>
    <w:rsid w:val="00B31DA8"/>
    <w:rsid w:val="00B3264E"/>
    <w:rsid w:val="00B33D7B"/>
    <w:rsid w:val="00B33DBE"/>
    <w:rsid w:val="00B34898"/>
    <w:rsid w:val="00B34DB8"/>
    <w:rsid w:val="00B351BF"/>
    <w:rsid w:val="00B354A0"/>
    <w:rsid w:val="00B354BB"/>
    <w:rsid w:val="00B35A28"/>
    <w:rsid w:val="00B35B78"/>
    <w:rsid w:val="00B35BC5"/>
    <w:rsid w:val="00B366BA"/>
    <w:rsid w:val="00B36ABA"/>
    <w:rsid w:val="00B37330"/>
    <w:rsid w:val="00B37641"/>
    <w:rsid w:val="00B37649"/>
    <w:rsid w:val="00B37662"/>
    <w:rsid w:val="00B377DD"/>
    <w:rsid w:val="00B37D1A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840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BB"/>
    <w:rsid w:val="00B53DC8"/>
    <w:rsid w:val="00B54160"/>
    <w:rsid w:val="00B54552"/>
    <w:rsid w:val="00B55195"/>
    <w:rsid w:val="00B55383"/>
    <w:rsid w:val="00B553BD"/>
    <w:rsid w:val="00B5595B"/>
    <w:rsid w:val="00B5706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051"/>
    <w:rsid w:val="00B637FD"/>
    <w:rsid w:val="00B63FC6"/>
    <w:rsid w:val="00B6449F"/>
    <w:rsid w:val="00B645BE"/>
    <w:rsid w:val="00B64678"/>
    <w:rsid w:val="00B6480D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79D"/>
    <w:rsid w:val="00B738DC"/>
    <w:rsid w:val="00B73E24"/>
    <w:rsid w:val="00B73EEC"/>
    <w:rsid w:val="00B7418A"/>
    <w:rsid w:val="00B74261"/>
    <w:rsid w:val="00B74460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0A60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816"/>
    <w:rsid w:val="00B84E97"/>
    <w:rsid w:val="00B85D34"/>
    <w:rsid w:val="00B85FB1"/>
    <w:rsid w:val="00B860A3"/>
    <w:rsid w:val="00B864A3"/>
    <w:rsid w:val="00B8791F"/>
    <w:rsid w:val="00B90986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B20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6356"/>
    <w:rsid w:val="00BA730D"/>
    <w:rsid w:val="00BA76E8"/>
    <w:rsid w:val="00BA79DE"/>
    <w:rsid w:val="00BA7DCA"/>
    <w:rsid w:val="00BB01F7"/>
    <w:rsid w:val="00BB0A30"/>
    <w:rsid w:val="00BB17E6"/>
    <w:rsid w:val="00BB1B52"/>
    <w:rsid w:val="00BB1F6B"/>
    <w:rsid w:val="00BB2161"/>
    <w:rsid w:val="00BB2554"/>
    <w:rsid w:val="00BB2557"/>
    <w:rsid w:val="00BB3B49"/>
    <w:rsid w:val="00BB442E"/>
    <w:rsid w:val="00BB50F1"/>
    <w:rsid w:val="00BB6109"/>
    <w:rsid w:val="00BB70E7"/>
    <w:rsid w:val="00BB75C5"/>
    <w:rsid w:val="00BB7889"/>
    <w:rsid w:val="00BB7962"/>
    <w:rsid w:val="00BB7AF0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2F7B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47"/>
    <w:rsid w:val="00BF35FD"/>
    <w:rsid w:val="00BF3DD1"/>
    <w:rsid w:val="00BF5322"/>
    <w:rsid w:val="00BF5506"/>
    <w:rsid w:val="00BF5AFA"/>
    <w:rsid w:val="00BF5BCA"/>
    <w:rsid w:val="00BF657F"/>
    <w:rsid w:val="00BF6B8A"/>
    <w:rsid w:val="00BF730E"/>
    <w:rsid w:val="00BF7FE9"/>
    <w:rsid w:val="00C0008A"/>
    <w:rsid w:val="00C01113"/>
    <w:rsid w:val="00C016BE"/>
    <w:rsid w:val="00C01D45"/>
    <w:rsid w:val="00C02528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E57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2BF8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438"/>
    <w:rsid w:val="00C23781"/>
    <w:rsid w:val="00C23B88"/>
    <w:rsid w:val="00C23C26"/>
    <w:rsid w:val="00C23F5B"/>
    <w:rsid w:val="00C24384"/>
    <w:rsid w:val="00C244FF"/>
    <w:rsid w:val="00C2490E"/>
    <w:rsid w:val="00C24B0F"/>
    <w:rsid w:val="00C24C80"/>
    <w:rsid w:val="00C24D6B"/>
    <w:rsid w:val="00C25825"/>
    <w:rsid w:val="00C2595F"/>
    <w:rsid w:val="00C26F6D"/>
    <w:rsid w:val="00C270F1"/>
    <w:rsid w:val="00C305F1"/>
    <w:rsid w:val="00C30C16"/>
    <w:rsid w:val="00C30DCD"/>
    <w:rsid w:val="00C31678"/>
    <w:rsid w:val="00C31680"/>
    <w:rsid w:val="00C316F6"/>
    <w:rsid w:val="00C31D2A"/>
    <w:rsid w:val="00C323A8"/>
    <w:rsid w:val="00C326D3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38"/>
    <w:rsid w:val="00C35942"/>
    <w:rsid w:val="00C35AC5"/>
    <w:rsid w:val="00C367F0"/>
    <w:rsid w:val="00C36E28"/>
    <w:rsid w:val="00C3781B"/>
    <w:rsid w:val="00C379A7"/>
    <w:rsid w:val="00C37B86"/>
    <w:rsid w:val="00C37D2F"/>
    <w:rsid w:val="00C418EF"/>
    <w:rsid w:val="00C41D95"/>
    <w:rsid w:val="00C4283F"/>
    <w:rsid w:val="00C42FC2"/>
    <w:rsid w:val="00C437F1"/>
    <w:rsid w:val="00C43D1B"/>
    <w:rsid w:val="00C44C53"/>
    <w:rsid w:val="00C45A95"/>
    <w:rsid w:val="00C46552"/>
    <w:rsid w:val="00C4691F"/>
    <w:rsid w:val="00C46D24"/>
    <w:rsid w:val="00C46E82"/>
    <w:rsid w:val="00C477FB"/>
    <w:rsid w:val="00C51773"/>
    <w:rsid w:val="00C520C5"/>
    <w:rsid w:val="00C525C7"/>
    <w:rsid w:val="00C52639"/>
    <w:rsid w:val="00C52713"/>
    <w:rsid w:val="00C52CA0"/>
    <w:rsid w:val="00C52E23"/>
    <w:rsid w:val="00C53DA5"/>
    <w:rsid w:val="00C545D2"/>
    <w:rsid w:val="00C54B26"/>
    <w:rsid w:val="00C55CAF"/>
    <w:rsid w:val="00C56455"/>
    <w:rsid w:val="00C56472"/>
    <w:rsid w:val="00C56892"/>
    <w:rsid w:val="00C56A4A"/>
    <w:rsid w:val="00C57060"/>
    <w:rsid w:val="00C57573"/>
    <w:rsid w:val="00C5758C"/>
    <w:rsid w:val="00C57786"/>
    <w:rsid w:val="00C57ADB"/>
    <w:rsid w:val="00C57B01"/>
    <w:rsid w:val="00C57DCF"/>
    <w:rsid w:val="00C602DB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B9A"/>
    <w:rsid w:val="00C64CBB"/>
    <w:rsid w:val="00C65B3E"/>
    <w:rsid w:val="00C678A3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6C6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1CF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14"/>
    <w:rsid w:val="00C858D0"/>
    <w:rsid w:val="00C85F84"/>
    <w:rsid w:val="00C862D2"/>
    <w:rsid w:val="00C86504"/>
    <w:rsid w:val="00C8713F"/>
    <w:rsid w:val="00C87160"/>
    <w:rsid w:val="00C8740E"/>
    <w:rsid w:val="00C877A0"/>
    <w:rsid w:val="00C913A7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10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A4B"/>
    <w:rsid w:val="00CA1BB5"/>
    <w:rsid w:val="00CA2A66"/>
    <w:rsid w:val="00CA2C40"/>
    <w:rsid w:val="00CA2C91"/>
    <w:rsid w:val="00CA2CDD"/>
    <w:rsid w:val="00CA2D01"/>
    <w:rsid w:val="00CA2E7E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E20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63E"/>
    <w:rsid w:val="00CB7D59"/>
    <w:rsid w:val="00CC0A16"/>
    <w:rsid w:val="00CC0D94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C6F93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2EA"/>
    <w:rsid w:val="00CE253C"/>
    <w:rsid w:val="00CE263D"/>
    <w:rsid w:val="00CE2869"/>
    <w:rsid w:val="00CE2877"/>
    <w:rsid w:val="00CE321F"/>
    <w:rsid w:val="00CE3ADE"/>
    <w:rsid w:val="00CE3C63"/>
    <w:rsid w:val="00CE42FB"/>
    <w:rsid w:val="00CE4384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3C1"/>
    <w:rsid w:val="00CF769A"/>
    <w:rsid w:val="00CF7DD7"/>
    <w:rsid w:val="00CF7EC6"/>
    <w:rsid w:val="00D000AB"/>
    <w:rsid w:val="00D01453"/>
    <w:rsid w:val="00D017E5"/>
    <w:rsid w:val="00D019F4"/>
    <w:rsid w:val="00D01C58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568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76E9"/>
    <w:rsid w:val="00D17D95"/>
    <w:rsid w:val="00D20440"/>
    <w:rsid w:val="00D205A9"/>
    <w:rsid w:val="00D20A74"/>
    <w:rsid w:val="00D21587"/>
    <w:rsid w:val="00D2191B"/>
    <w:rsid w:val="00D21B7B"/>
    <w:rsid w:val="00D222F0"/>
    <w:rsid w:val="00D224B3"/>
    <w:rsid w:val="00D227FD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06D8"/>
    <w:rsid w:val="00D40EBA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964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1D8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0ACF"/>
    <w:rsid w:val="00D610C6"/>
    <w:rsid w:val="00D61673"/>
    <w:rsid w:val="00D628A0"/>
    <w:rsid w:val="00D630FC"/>
    <w:rsid w:val="00D63556"/>
    <w:rsid w:val="00D63913"/>
    <w:rsid w:val="00D63E3B"/>
    <w:rsid w:val="00D63FD8"/>
    <w:rsid w:val="00D6487E"/>
    <w:rsid w:val="00D65443"/>
    <w:rsid w:val="00D657AD"/>
    <w:rsid w:val="00D66143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E15"/>
    <w:rsid w:val="00D72F84"/>
    <w:rsid w:val="00D72FAC"/>
    <w:rsid w:val="00D730CB"/>
    <w:rsid w:val="00D736DC"/>
    <w:rsid w:val="00D74A58"/>
    <w:rsid w:val="00D74BBE"/>
    <w:rsid w:val="00D74CEC"/>
    <w:rsid w:val="00D750B7"/>
    <w:rsid w:val="00D7520C"/>
    <w:rsid w:val="00D75376"/>
    <w:rsid w:val="00D753DA"/>
    <w:rsid w:val="00D7576A"/>
    <w:rsid w:val="00D7594F"/>
    <w:rsid w:val="00D75B76"/>
    <w:rsid w:val="00D75CE5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0536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365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23"/>
    <w:rsid w:val="00DB228B"/>
    <w:rsid w:val="00DB235B"/>
    <w:rsid w:val="00DB242E"/>
    <w:rsid w:val="00DB2533"/>
    <w:rsid w:val="00DB29A9"/>
    <w:rsid w:val="00DB2F33"/>
    <w:rsid w:val="00DB3073"/>
    <w:rsid w:val="00DB3906"/>
    <w:rsid w:val="00DB3A9B"/>
    <w:rsid w:val="00DB4348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6D5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B28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3D76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1EE3"/>
    <w:rsid w:val="00DE221F"/>
    <w:rsid w:val="00DE22A7"/>
    <w:rsid w:val="00DE2B70"/>
    <w:rsid w:val="00DE2DD3"/>
    <w:rsid w:val="00DE2F8F"/>
    <w:rsid w:val="00DE3003"/>
    <w:rsid w:val="00DE325F"/>
    <w:rsid w:val="00DE3549"/>
    <w:rsid w:val="00DE368C"/>
    <w:rsid w:val="00DE39B6"/>
    <w:rsid w:val="00DE3D64"/>
    <w:rsid w:val="00DE3D76"/>
    <w:rsid w:val="00DE3F1E"/>
    <w:rsid w:val="00DE442B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E0"/>
    <w:rsid w:val="00DF38FA"/>
    <w:rsid w:val="00DF3DFB"/>
    <w:rsid w:val="00DF4AE0"/>
    <w:rsid w:val="00DF4D55"/>
    <w:rsid w:val="00DF53DD"/>
    <w:rsid w:val="00DF53EB"/>
    <w:rsid w:val="00DF5B8E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0EE"/>
    <w:rsid w:val="00E05E18"/>
    <w:rsid w:val="00E05FFC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6AA"/>
    <w:rsid w:val="00E165AB"/>
    <w:rsid w:val="00E16A46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1CF"/>
    <w:rsid w:val="00E312D6"/>
    <w:rsid w:val="00E3139D"/>
    <w:rsid w:val="00E3173B"/>
    <w:rsid w:val="00E31CF5"/>
    <w:rsid w:val="00E31F45"/>
    <w:rsid w:val="00E322BA"/>
    <w:rsid w:val="00E329E8"/>
    <w:rsid w:val="00E32B29"/>
    <w:rsid w:val="00E32E7F"/>
    <w:rsid w:val="00E33675"/>
    <w:rsid w:val="00E33ABD"/>
    <w:rsid w:val="00E3482C"/>
    <w:rsid w:val="00E34A05"/>
    <w:rsid w:val="00E351A8"/>
    <w:rsid w:val="00E36478"/>
    <w:rsid w:val="00E3668D"/>
    <w:rsid w:val="00E36AD0"/>
    <w:rsid w:val="00E373BD"/>
    <w:rsid w:val="00E402A1"/>
    <w:rsid w:val="00E40AA3"/>
    <w:rsid w:val="00E40FF7"/>
    <w:rsid w:val="00E418B5"/>
    <w:rsid w:val="00E4297E"/>
    <w:rsid w:val="00E42C21"/>
    <w:rsid w:val="00E42E33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08E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48CB"/>
    <w:rsid w:val="00E5550E"/>
    <w:rsid w:val="00E55802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161A"/>
    <w:rsid w:val="00EA1E21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65E"/>
    <w:rsid w:val="00EB2706"/>
    <w:rsid w:val="00EB3663"/>
    <w:rsid w:val="00EB3835"/>
    <w:rsid w:val="00EB388D"/>
    <w:rsid w:val="00EB3DEC"/>
    <w:rsid w:val="00EB41F6"/>
    <w:rsid w:val="00EB4F2B"/>
    <w:rsid w:val="00EB58C7"/>
    <w:rsid w:val="00EB59A8"/>
    <w:rsid w:val="00EB621B"/>
    <w:rsid w:val="00EB643B"/>
    <w:rsid w:val="00EB6620"/>
    <w:rsid w:val="00EB6F76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77DA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1F1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3A9"/>
    <w:rsid w:val="00EF1593"/>
    <w:rsid w:val="00EF20F9"/>
    <w:rsid w:val="00EF22A2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33"/>
    <w:rsid w:val="00EF7378"/>
    <w:rsid w:val="00EF78E2"/>
    <w:rsid w:val="00EF78F3"/>
    <w:rsid w:val="00EF7A64"/>
    <w:rsid w:val="00F00CF7"/>
    <w:rsid w:val="00F0143D"/>
    <w:rsid w:val="00F01530"/>
    <w:rsid w:val="00F0154E"/>
    <w:rsid w:val="00F01A78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263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98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BED"/>
    <w:rsid w:val="00F32D9E"/>
    <w:rsid w:val="00F33320"/>
    <w:rsid w:val="00F33A60"/>
    <w:rsid w:val="00F34156"/>
    <w:rsid w:val="00F34674"/>
    <w:rsid w:val="00F34798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1A3"/>
    <w:rsid w:val="00F417A1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0C82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6EA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B6A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044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068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2F85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AAD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95B"/>
    <w:rsid w:val="00FA4CFC"/>
    <w:rsid w:val="00FA5187"/>
    <w:rsid w:val="00FA537E"/>
    <w:rsid w:val="00FA5653"/>
    <w:rsid w:val="00FA56C4"/>
    <w:rsid w:val="00FA588B"/>
    <w:rsid w:val="00FA5F99"/>
    <w:rsid w:val="00FA632A"/>
    <w:rsid w:val="00FA797E"/>
    <w:rsid w:val="00FA79C8"/>
    <w:rsid w:val="00FA79FD"/>
    <w:rsid w:val="00FA7AEE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2E54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BB8"/>
    <w:rsid w:val="00FB7C28"/>
    <w:rsid w:val="00FB7E55"/>
    <w:rsid w:val="00FB7F95"/>
    <w:rsid w:val="00FC0076"/>
    <w:rsid w:val="00FC0437"/>
    <w:rsid w:val="00FC0633"/>
    <w:rsid w:val="00FC06DF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101"/>
    <w:rsid w:val="00FC657E"/>
    <w:rsid w:val="00FC7009"/>
    <w:rsid w:val="00FC731C"/>
    <w:rsid w:val="00FC74CE"/>
    <w:rsid w:val="00FC7650"/>
    <w:rsid w:val="00FC7B87"/>
    <w:rsid w:val="00FD02B5"/>
    <w:rsid w:val="00FD03EB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56F"/>
    <w:rsid w:val="00FE3851"/>
    <w:rsid w:val="00FE3C7F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7C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A1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maintext"/>
    <w:link w:val="Heading1Char"/>
    <w:qFormat/>
    <w:rsid w:val="00596F2D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="Arial" w:hAnsiTheme="majorHAnsi"/>
      <w:b/>
      <w:sz w:val="36"/>
      <w:lang w:val="en-GB"/>
    </w:rPr>
  </w:style>
  <w:style w:type="paragraph" w:styleId="Heading2">
    <w:name w:val="heading 2"/>
    <w:basedOn w:val="Heading1"/>
    <w:next w:val="maintext"/>
    <w:link w:val="Heading2Char"/>
    <w:qFormat/>
    <w:rsid w:val="00596F2D"/>
    <w:pPr>
      <w:numPr>
        <w:ilvl w:val="1"/>
      </w:numPr>
      <w:spacing w:before="100" w:beforeAutospacing="1" w:afterLines="100"/>
      <w:outlineLvl w:val="1"/>
    </w:pPr>
    <w:rPr>
      <w:sz w:val="32"/>
    </w:rPr>
  </w:style>
  <w:style w:type="paragraph" w:styleId="Heading3">
    <w:name w:val="heading 3"/>
    <w:basedOn w:val="Heading2"/>
    <w:next w:val="maintext"/>
    <w:link w:val="Heading3Char"/>
    <w:qFormat/>
    <w:rsid w:val="00596F2D"/>
    <w:pPr>
      <w:keepNext w:val="0"/>
      <w:keepLines w:val="0"/>
      <w:numPr>
        <w:ilvl w:val="2"/>
      </w:numPr>
      <w:overflowPunct/>
      <w:autoSpaceDE/>
      <w:autoSpaceDN/>
      <w:adjustRightInd/>
      <w:spacing w:before="120" w:after="0"/>
      <w:textAlignment w:val="auto"/>
      <w:outlineLvl w:val="2"/>
    </w:pPr>
    <w:rPr>
      <w:b w:val="0"/>
      <w:sz w:val="28"/>
    </w:rPr>
  </w:style>
  <w:style w:type="paragraph" w:styleId="Heading4">
    <w:name w:val="heading 4"/>
    <w:basedOn w:val="Heading3"/>
    <w:next w:val="maintext"/>
    <w:link w:val="Heading4Char"/>
    <w:qFormat/>
    <w:rsid w:val="00596F2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6F2D"/>
    <w:pPr>
      <w:numPr>
        <w:ilvl w:val="0"/>
        <w:numId w:val="0"/>
      </w:numPr>
      <w:outlineLvl w:val="4"/>
    </w:pPr>
    <w:rPr>
      <w:rFonts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596F2D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596F2D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6F2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6F2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6A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6A1D"/>
  </w:style>
  <w:style w:type="character" w:customStyle="1" w:styleId="Heading1Char">
    <w:name w:val="Heading 1 Char"/>
    <w:basedOn w:val="DefaultParagraphFont"/>
    <w:link w:val="Heading1"/>
    <w:rsid w:val="00596F2D"/>
    <w:rPr>
      <w:rFonts w:asciiTheme="majorHAnsi" w:eastAsia="Arial" w:hAnsiTheme="majorHAnsi"/>
      <w:b/>
      <w:sz w:val="36"/>
      <w:lang w:val="en-GB"/>
    </w:rPr>
  </w:style>
  <w:style w:type="paragraph" w:customStyle="1" w:styleId="CharChar24">
    <w:name w:val="Char Char24"/>
    <w:basedOn w:val="Normal"/>
    <w:semiHidden/>
    <w:rsid w:val="00596F2D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">
    <w:name w:val="Heading 2 Char"/>
    <w:basedOn w:val="Heading1Char"/>
    <w:link w:val="Heading2"/>
    <w:rsid w:val="00596F2D"/>
    <w:rPr>
      <w:rFonts w:asciiTheme="majorHAnsi" w:eastAsia="Arial" w:hAnsiTheme="majorHAnsi"/>
      <w:b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596F2D"/>
    <w:rPr>
      <w:rFonts w:asciiTheme="majorHAnsi" w:eastAsia="Arial" w:hAnsiTheme="majorHAns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96F2D"/>
    <w:rPr>
      <w:rFonts w:asciiTheme="majorHAnsi" w:eastAsia="Arial" w:hAnsiTheme="majorHAnsi"/>
      <w:sz w:val="24"/>
      <w:lang w:val="en-GB"/>
    </w:rPr>
  </w:style>
  <w:style w:type="paragraph" w:customStyle="1" w:styleId="H6">
    <w:name w:val="H6"/>
    <w:basedOn w:val="Heading5"/>
    <w:next w:val="Normal"/>
    <w:semiHidden/>
    <w:rsid w:val="00596F2D"/>
    <w:pPr>
      <w:ind w:left="1985" w:hanging="1985"/>
      <w:outlineLvl w:val="9"/>
    </w:pPr>
    <w:rPr>
      <w:rFonts w:cs="Times New Roman"/>
      <w:sz w:val="20"/>
    </w:rPr>
  </w:style>
  <w:style w:type="paragraph" w:customStyle="1" w:styleId="ZchnZchn">
    <w:name w:val="Zchn Zchn"/>
    <w:semiHidden/>
    <w:rsid w:val="00596F2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596F2D"/>
    <w:pPr>
      <w:ind w:left="1418" w:hanging="1418"/>
    </w:pPr>
  </w:style>
  <w:style w:type="paragraph" w:styleId="TOC8">
    <w:name w:val="toc 8"/>
    <w:basedOn w:val="TOC1"/>
    <w:semiHidden/>
    <w:rsid w:val="00596F2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6F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596F2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596F2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96F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/>
      <w:b/>
      <w:noProof/>
      <w:sz w:val="18"/>
      <w:lang w:val="en-GB"/>
    </w:rPr>
  </w:style>
  <w:style w:type="paragraph" w:customStyle="1" w:styleId="ZD">
    <w:name w:val="ZD"/>
    <w:semiHidden/>
    <w:rsid w:val="00596F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596F2D"/>
    <w:pPr>
      <w:ind w:left="1701" w:hanging="1701"/>
    </w:pPr>
  </w:style>
  <w:style w:type="paragraph" w:styleId="TOC4">
    <w:name w:val="toc 4"/>
    <w:basedOn w:val="TOC3"/>
    <w:semiHidden/>
    <w:rsid w:val="00596F2D"/>
    <w:pPr>
      <w:ind w:left="1418" w:hanging="1418"/>
    </w:pPr>
  </w:style>
  <w:style w:type="paragraph" w:styleId="TOC3">
    <w:name w:val="toc 3"/>
    <w:basedOn w:val="TOC2"/>
    <w:semiHidden/>
    <w:rsid w:val="00596F2D"/>
    <w:pPr>
      <w:ind w:left="1134" w:hanging="1134"/>
    </w:pPr>
  </w:style>
  <w:style w:type="paragraph" w:styleId="TOC2">
    <w:name w:val="toc 2"/>
    <w:basedOn w:val="TOC1"/>
    <w:semiHidden/>
    <w:rsid w:val="00596F2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96F2D"/>
    <w:pPr>
      <w:keepLines/>
    </w:pPr>
  </w:style>
  <w:style w:type="paragraph" w:styleId="Index2">
    <w:name w:val="index 2"/>
    <w:basedOn w:val="Index1"/>
    <w:semiHidden/>
    <w:rsid w:val="00596F2D"/>
    <w:pPr>
      <w:ind w:left="284"/>
    </w:pPr>
  </w:style>
  <w:style w:type="paragraph" w:customStyle="1" w:styleId="TT">
    <w:name w:val="TT"/>
    <w:basedOn w:val="Heading1"/>
    <w:next w:val="Normal"/>
    <w:semiHidden/>
    <w:rsid w:val="00596F2D"/>
    <w:pPr>
      <w:outlineLvl w:val="9"/>
    </w:pPr>
  </w:style>
  <w:style w:type="paragraph" w:styleId="Footer">
    <w:name w:val="footer"/>
    <w:basedOn w:val="Header"/>
    <w:link w:val="FooterChar"/>
    <w:rsid w:val="00596F2D"/>
    <w:pPr>
      <w:jc w:val="center"/>
    </w:pPr>
    <w:rPr>
      <w:rFonts w:eastAsia="Times New Roman"/>
      <w:i/>
    </w:rPr>
  </w:style>
  <w:style w:type="character" w:styleId="FootnoteReference">
    <w:name w:val="footnote reference"/>
    <w:basedOn w:val="DefaultParagraphFont"/>
    <w:semiHidden/>
    <w:rsid w:val="00596F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6F2D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596F2D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596F2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596F2D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semiHidden/>
    <w:rsid w:val="00596F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596F2D"/>
    <w:pPr>
      <w:jc w:val="right"/>
    </w:pPr>
  </w:style>
  <w:style w:type="paragraph" w:customStyle="1" w:styleId="TAL">
    <w:name w:val="TAL"/>
    <w:basedOn w:val="Normal"/>
    <w:link w:val="TALChar"/>
    <w:rsid w:val="00596F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96F2D"/>
    <w:rPr>
      <w:rFonts w:ascii="Arial" w:eastAsiaTheme="minorHAnsi" w:hAnsi="Arial" w:cstheme="minorBidi"/>
      <w:sz w:val="18"/>
      <w:szCs w:val="22"/>
    </w:rPr>
  </w:style>
  <w:style w:type="paragraph" w:styleId="ListNumber2">
    <w:name w:val="List Number 2"/>
    <w:basedOn w:val="ListNumber"/>
    <w:semiHidden/>
    <w:rsid w:val="00596F2D"/>
    <w:pPr>
      <w:ind w:left="851"/>
    </w:pPr>
  </w:style>
  <w:style w:type="paragraph" w:styleId="ListNumber">
    <w:name w:val="List Number"/>
    <w:basedOn w:val="List"/>
    <w:semiHidden/>
    <w:rsid w:val="00596F2D"/>
  </w:style>
  <w:style w:type="paragraph" w:styleId="List">
    <w:name w:val="List"/>
    <w:basedOn w:val="Normal"/>
    <w:semiHidden/>
    <w:rsid w:val="00596F2D"/>
    <w:pPr>
      <w:ind w:left="568" w:hanging="284"/>
    </w:pPr>
  </w:style>
  <w:style w:type="paragraph" w:customStyle="1" w:styleId="TAH">
    <w:name w:val="TAH"/>
    <w:basedOn w:val="TAC"/>
    <w:link w:val="TAHCar"/>
    <w:qFormat/>
    <w:rsid w:val="00596F2D"/>
    <w:rPr>
      <w:b/>
    </w:rPr>
  </w:style>
  <w:style w:type="paragraph" w:customStyle="1" w:styleId="TAC">
    <w:name w:val="TAC"/>
    <w:basedOn w:val="TAL"/>
    <w:link w:val="TACChar"/>
    <w:qFormat/>
    <w:rsid w:val="00596F2D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596F2D"/>
    <w:rPr>
      <w:rFonts w:ascii="Arial" w:eastAsiaTheme="minorHAnsi" w:hAnsi="Arial" w:cstheme="minorBidi"/>
      <w:sz w:val="18"/>
      <w:szCs w:val="22"/>
    </w:rPr>
  </w:style>
  <w:style w:type="paragraph" w:customStyle="1" w:styleId="LD">
    <w:name w:val="LD"/>
    <w:semiHidden/>
    <w:rsid w:val="00596F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596F2D"/>
    <w:pPr>
      <w:spacing w:after="0"/>
    </w:pPr>
  </w:style>
  <w:style w:type="paragraph" w:styleId="TOC6">
    <w:name w:val="toc 6"/>
    <w:basedOn w:val="TOC5"/>
    <w:next w:val="Normal"/>
    <w:semiHidden/>
    <w:rsid w:val="00596F2D"/>
    <w:pPr>
      <w:ind w:left="1985" w:hanging="1985"/>
    </w:pPr>
  </w:style>
  <w:style w:type="paragraph" w:styleId="TOC7">
    <w:name w:val="toc 7"/>
    <w:basedOn w:val="TOC6"/>
    <w:next w:val="Normal"/>
    <w:semiHidden/>
    <w:rsid w:val="00596F2D"/>
    <w:pPr>
      <w:ind w:left="2268" w:hanging="2268"/>
    </w:pPr>
  </w:style>
  <w:style w:type="paragraph" w:styleId="ListBullet2">
    <w:name w:val="List Bullet 2"/>
    <w:basedOn w:val="ListBullet"/>
    <w:semiHidden/>
    <w:rsid w:val="00596F2D"/>
    <w:pPr>
      <w:ind w:left="851"/>
    </w:pPr>
  </w:style>
  <w:style w:type="paragraph" w:styleId="ListBullet">
    <w:name w:val="List Bullet"/>
    <w:basedOn w:val="List"/>
    <w:semiHidden/>
    <w:rsid w:val="00596F2D"/>
  </w:style>
  <w:style w:type="paragraph" w:customStyle="1" w:styleId="EditorsNote">
    <w:name w:val="Editor's Note"/>
    <w:basedOn w:val="NO"/>
    <w:rsid w:val="00596F2D"/>
    <w:rPr>
      <w:color w:val="FF0000"/>
    </w:rPr>
  </w:style>
  <w:style w:type="paragraph" w:customStyle="1" w:styleId="TH">
    <w:name w:val="TH"/>
    <w:basedOn w:val="Normal"/>
    <w:link w:val="THChar"/>
    <w:rsid w:val="00596F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96F2D"/>
    <w:rPr>
      <w:rFonts w:ascii="Arial" w:eastAsiaTheme="minorHAnsi" w:hAnsi="Arial" w:cstheme="minorBidi"/>
      <w:b/>
      <w:sz w:val="22"/>
      <w:szCs w:val="22"/>
    </w:rPr>
  </w:style>
  <w:style w:type="paragraph" w:customStyle="1" w:styleId="ZA">
    <w:name w:val="ZA"/>
    <w:semiHidden/>
    <w:rsid w:val="00596F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596F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596F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596F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596F2D"/>
    <w:pPr>
      <w:ind w:left="851" w:hanging="851"/>
    </w:pPr>
  </w:style>
  <w:style w:type="paragraph" w:customStyle="1" w:styleId="ZH">
    <w:name w:val="ZH"/>
    <w:semiHidden/>
    <w:rsid w:val="00596F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596F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596F2D"/>
    <w:pPr>
      <w:ind w:left="1135"/>
    </w:pPr>
  </w:style>
  <w:style w:type="paragraph" w:styleId="List2">
    <w:name w:val="List 2"/>
    <w:basedOn w:val="List"/>
    <w:semiHidden/>
    <w:rsid w:val="00596F2D"/>
    <w:pPr>
      <w:ind w:left="851"/>
    </w:pPr>
  </w:style>
  <w:style w:type="paragraph" w:styleId="List3">
    <w:name w:val="List 3"/>
    <w:basedOn w:val="List2"/>
    <w:semiHidden/>
    <w:rsid w:val="00596F2D"/>
    <w:pPr>
      <w:ind w:left="1135"/>
    </w:pPr>
  </w:style>
  <w:style w:type="paragraph" w:styleId="List4">
    <w:name w:val="List 4"/>
    <w:basedOn w:val="List3"/>
    <w:semiHidden/>
    <w:rsid w:val="00596F2D"/>
    <w:pPr>
      <w:ind w:left="1418"/>
    </w:pPr>
  </w:style>
  <w:style w:type="paragraph" w:styleId="List5">
    <w:name w:val="List 5"/>
    <w:basedOn w:val="List4"/>
    <w:semiHidden/>
    <w:rsid w:val="00596F2D"/>
    <w:pPr>
      <w:ind w:left="1702"/>
    </w:pPr>
  </w:style>
  <w:style w:type="paragraph" w:styleId="ListBullet4">
    <w:name w:val="List Bullet 4"/>
    <w:basedOn w:val="ListBullet3"/>
    <w:semiHidden/>
    <w:rsid w:val="00596F2D"/>
    <w:pPr>
      <w:ind w:left="1418"/>
    </w:pPr>
  </w:style>
  <w:style w:type="paragraph" w:styleId="ListBullet5">
    <w:name w:val="List Bullet 5"/>
    <w:basedOn w:val="ListBullet4"/>
    <w:semiHidden/>
    <w:rsid w:val="00596F2D"/>
    <w:pPr>
      <w:ind w:left="1702"/>
    </w:pPr>
  </w:style>
  <w:style w:type="paragraph" w:customStyle="1" w:styleId="ZTD">
    <w:name w:val="ZTD"/>
    <w:basedOn w:val="ZB"/>
    <w:semiHidden/>
    <w:rsid w:val="00596F2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596F2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96F2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96F2D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596F2D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96F2D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96F2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semiHidden/>
    <w:rsid w:val="00596F2D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596F2D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596F2D"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semiHidden/>
    <w:rsid w:val="00596F2D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596F2D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sid w:val="00596F2D"/>
    <w:rPr>
      <w:i/>
    </w:rPr>
  </w:style>
  <w:style w:type="paragraph" w:styleId="BodyTextIndent3">
    <w:name w:val="Body Text Indent 3"/>
    <w:basedOn w:val="Normal"/>
    <w:link w:val="BodyTextIndent3Char"/>
    <w:semiHidden/>
    <w:rsid w:val="00596F2D"/>
    <w:pPr>
      <w:ind w:left="1080"/>
    </w:pPr>
  </w:style>
  <w:style w:type="paragraph" w:styleId="CommentText">
    <w:name w:val="annotation text"/>
    <w:basedOn w:val="Normal"/>
    <w:link w:val="CommentTextChar"/>
    <w:rsid w:val="00596F2D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596F2D"/>
  </w:style>
  <w:style w:type="paragraph" w:styleId="BodyText3">
    <w:name w:val="Body Text 3"/>
    <w:basedOn w:val="Normal"/>
    <w:link w:val="BodyText3Char"/>
    <w:semiHidden/>
    <w:rsid w:val="00596F2D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semiHidden/>
    <w:rsid w:val="00596F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96F2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maintextChar"/>
    <w:rsid w:val="00596F2D"/>
    <w:rPr>
      <w:rFonts w:eastAsia="Malgun Gothic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96F2D"/>
    <w:pPr>
      <w:widowControl/>
      <w:spacing w:line="240" w:lineRule="auto"/>
    </w:pPr>
    <w:rPr>
      <w:rFonts w:eastAsia="Times New Roman"/>
      <w:b/>
      <w:bCs/>
      <w:lang w:eastAsia="en-GB"/>
    </w:rPr>
  </w:style>
  <w:style w:type="paragraph" w:customStyle="1" w:styleId="MotorolaResponse1">
    <w:name w:val="Motorola Response1"/>
    <w:semiHidden/>
    <w:rsid w:val="00596F2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596F2D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596F2D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MTDisplayEquation">
    <w:name w:val="MTDisplayEquation"/>
    <w:basedOn w:val="Normal"/>
    <w:semiHidden/>
    <w:rsid w:val="00596F2D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596F2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596F2D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semiHidden/>
    <w:rsid w:val="00596F2D"/>
    <w:rPr>
      <w:rFonts w:asciiTheme="minorHAnsi" w:eastAsia="Batang" w:hAnsiTheme="minorHAnsi" w:cstheme="minorBidi"/>
      <w:sz w:val="24"/>
      <w:szCs w:val="22"/>
      <w:lang w:val="fr-FR"/>
    </w:rPr>
  </w:style>
  <w:style w:type="paragraph" w:customStyle="1" w:styleId="FBCharCharCharChar1">
    <w:name w:val="FB Char Char Char Char1"/>
    <w:next w:val="Normal"/>
    <w:semiHidden/>
    <w:rsid w:val="00596F2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596F2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596F2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596F2D"/>
  </w:style>
  <w:style w:type="character" w:customStyle="1" w:styleId="Heading4Char0">
    <w:name w:val="Heading4 Char"/>
    <w:basedOn w:val="DefaultParagraphFont"/>
    <w:link w:val="Heading40"/>
    <w:semiHidden/>
    <w:rsid w:val="00596F2D"/>
    <w:rPr>
      <w:rFonts w:asciiTheme="majorHAnsi" w:eastAsia="Arial" w:hAnsiTheme="majorHAnsi"/>
      <w:sz w:val="28"/>
      <w:lang w:val="en-GB"/>
    </w:rPr>
  </w:style>
  <w:style w:type="paragraph" w:customStyle="1" w:styleId="a1">
    <w:name w:val="样式 页眉"/>
    <w:basedOn w:val="Header"/>
    <w:link w:val="Char0"/>
    <w:rsid w:val="00596F2D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96F2D"/>
    <w:rPr>
      <w:rFonts w:ascii="Arial" w:eastAsiaTheme="minorHAnsi" w:hAnsi="Arial"/>
      <w:b/>
      <w:noProof/>
      <w:sz w:val="18"/>
      <w:lang w:val="en-GB"/>
    </w:rPr>
  </w:style>
  <w:style w:type="character" w:customStyle="1" w:styleId="Char0">
    <w:name w:val="样式 页眉 Char"/>
    <w:basedOn w:val="HeaderChar"/>
    <w:link w:val="a1"/>
    <w:rsid w:val="00596F2D"/>
    <w:rPr>
      <w:rFonts w:ascii="Arial" w:eastAsia="Arial" w:hAnsi="Arial"/>
      <w:b/>
      <w:bCs/>
      <w:noProof/>
      <w:sz w:val="22"/>
      <w:lang w:val="en-GB"/>
    </w:rPr>
  </w:style>
  <w:style w:type="paragraph" w:customStyle="1" w:styleId="a">
    <w:name w:val="表格题注"/>
    <w:next w:val="Normal"/>
    <w:rsid w:val="00596F2D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596F2D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596F2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596F2D"/>
    <w:rPr>
      <w:rFonts w:eastAsia="SimSun"/>
    </w:rPr>
  </w:style>
  <w:style w:type="character" w:customStyle="1" w:styleId="B1Char">
    <w:name w:val="B1 Char"/>
    <w:basedOn w:val="DefaultParagraphFont"/>
    <w:link w:val="B1"/>
    <w:rsid w:val="00596F2D"/>
    <w:rPr>
      <w:rFonts w:asciiTheme="minorHAnsi" w:eastAsia="SimSun" w:hAnsiTheme="minorHAnsi" w:cstheme="minorBidi"/>
      <w:sz w:val="22"/>
      <w:szCs w:val="22"/>
    </w:rPr>
  </w:style>
  <w:style w:type="paragraph" w:customStyle="1" w:styleId="EX">
    <w:name w:val="EX"/>
    <w:basedOn w:val="Normal"/>
    <w:rsid w:val="00596F2D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596F2D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596F2D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qFormat/>
    <w:rsid w:val="00596F2D"/>
    <w:rPr>
      <w:rFonts w:ascii="Arial" w:eastAsiaTheme="minorHAnsi" w:hAnsi="Arial" w:cstheme="minorBidi"/>
      <w:b/>
      <w:sz w:val="18"/>
      <w:szCs w:val="22"/>
    </w:rPr>
  </w:style>
  <w:style w:type="paragraph" w:customStyle="1" w:styleId="B2">
    <w:name w:val="B2"/>
    <w:basedOn w:val="List2"/>
    <w:link w:val="B2Char"/>
    <w:rsid w:val="00596F2D"/>
    <w:rPr>
      <w:rFonts w:eastAsia="MS Mincho"/>
    </w:rPr>
  </w:style>
  <w:style w:type="character" w:customStyle="1" w:styleId="msoins0">
    <w:name w:val="msoins"/>
    <w:basedOn w:val="DefaultParagraphFont"/>
    <w:rsid w:val="00596F2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596F2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96F2D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96F2D"/>
    <w:rPr>
      <w:rFonts w:asciiTheme="minorHAnsi" w:hAnsiTheme="minorHAnsi" w:cstheme="minorBidi"/>
      <w:sz w:val="22"/>
      <w:szCs w:val="22"/>
    </w:rPr>
  </w:style>
  <w:style w:type="paragraph" w:customStyle="1" w:styleId="B3">
    <w:name w:val="B3"/>
    <w:basedOn w:val="List3"/>
    <w:link w:val="B3Char"/>
    <w:rsid w:val="00596F2D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96F2D"/>
    <w:rPr>
      <w:rFonts w:asciiTheme="minorHAnsi" w:eastAsia="SimSun" w:hAnsiTheme="minorHAnsi" w:cstheme="minorBidi"/>
      <w:snapToGrid w:val="0"/>
      <w:color w:val="000000"/>
      <w:sz w:val="21"/>
      <w:szCs w:val="22"/>
      <w:lang w:eastAsia="ja-JP"/>
    </w:rPr>
  </w:style>
  <w:style w:type="paragraph" w:customStyle="1" w:styleId="B4">
    <w:name w:val="B4"/>
    <w:basedOn w:val="List4"/>
    <w:rsid w:val="00596F2D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596F2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96F2D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596F2D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596F2D"/>
    <w:rPr>
      <w:rFonts w:ascii="Arial" w:eastAsia="SimSun" w:hAnsi="Arial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596F2D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96F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6F2D"/>
    <w:rPr>
      <w:rFonts w:ascii="Arial" w:hAnsi="Arial" w:cstheme="minorBidi"/>
      <w:sz w:val="22"/>
      <w:szCs w:val="24"/>
      <w:lang w:eastAsia="en-GB"/>
    </w:rPr>
  </w:style>
  <w:style w:type="character" w:customStyle="1" w:styleId="im-content1">
    <w:name w:val="im-content1"/>
    <w:basedOn w:val="DefaultParagraphFont"/>
    <w:rsid w:val="00596F2D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96F2D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596F2D"/>
    <w:rPr>
      <w:rFonts w:ascii="Arial" w:eastAsia="–¾’©" w:hAnsi="Arial" w:cstheme="minorBidi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596F2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596F2D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596F2D"/>
    <w:rPr>
      <w:rFonts w:ascii="Arial" w:hAnsi="Arial" w:cstheme="minorBidi"/>
      <w:sz w:val="22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596F2D"/>
    <w:rPr>
      <w:rFonts w:asciiTheme="minorHAnsi" w:eastAsiaTheme="minorHAnsi" w:hAnsiTheme="minorHAnsi" w:cstheme="minorBidi"/>
      <w:sz w:val="22"/>
      <w:szCs w:val="22"/>
    </w:rPr>
  </w:style>
  <w:style w:type="paragraph" w:customStyle="1" w:styleId="DocInfo">
    <w:name w:val="DocInfo"/>
    <w:basedOn w:val="Normal"/>
    <w:rsid w:val="00596F2D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596F2D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596F2D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96F2D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596F2D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96F2D"/>
    <w:rPr>
      <w:rFonts w:eastAsia="Malgun Gothic"/>
      <w:sz w:val="22"/>
      <w:lang w:val="en-GB" w:eastAsia="ko-KR"/>
    </w:rPr>
  </w:style>
  <w:style w:type="table" w:styleId="GridTable5Dark">
    <w:name w:val="Grid Table 5 Dark"/>
    <w:basedOn w:val="TableNormal"/>
    <w:uiPriority w:val="50"/>
    <w:rsid w:val="00596F2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596F2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96F2D"/>
    <w:rPr>
      <w:color w:val="808080"/>
      <w:shd w:val="clear" w:color="auto" w:fill="E6E6E6"/>
    </w:rPr>
  </w:style>
  <w:style w:type="table" w:styleId="GridTable4-Accent1">
    <w:name w:val="Grid Table 4 Accent 1"/>
    <w:basedOn w:val="TableNormal"/>
    <w:uiPriority w:val="49"/>
    <w:rsid w:val="00596F2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3GPPNormalText">
    <w:name w:val="3GPP Normal Text"/>
    <w:basedOn w:val="BodyText"/>
    <w:link w:val="3GPPNormalTextChar"/>
    <w:qFormat/>
    <w:rsid w:val="00596F2D"/>
    <w:pPr>
      <w:spacing w:after="120" w:line="240" w:lineRule="auto"/>
      <w:ind w:left="720" w:hanging="720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596F2D"/>
    <w:rPr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596F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596F2D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Heading5Char">
    <w:name w:val="Heading 5 Char"/>
    <w:basedOn w:val="DefaultParagraphFont"/>
    <w:link w:val="Heading5"/>
    <w:rsid w:val="00596F2D"/>
    <w:rPr>
      <w:rFonts w:asciiTheme="majorHAnsi" w:eastAsia="Arial" w:hAnsiTheme="majorHAnsi" w:cstheme="maj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596F2D"/>
    <w:rPr>
      <w:rFonts w:asciiTheme="majorHAnsi" w:eastAsia="Arial" w:hAnsiTheme="majorHAnsi"/>
      <w:lang w:val="en-GB"/>
    </w:rPr>
  </w:style>
  <w:style w:type="character" w:customStyle="1" w:styleId="Heading7Char">
    <w:name w:val="Heading 7 Char"/>
    <w:basedOn w:val="DefaultParagraphFont"/>
    <w:link w:val="Heading7"/>
    <w:rsid w:val="00596F2D"/>
    <w:rPr>
      <w:rFonts w:asciiTheme="majorHAnsi" w:eastAsia="Arial" w:hAnsiTheme="majorHAnsi"/>
      <w:lang w:val="en-GB"/>
    </w:rPr>
  </w:style>
  <w:style w:type="character" w:customStyle="1" w:styleId="Heading8Char">
    <w:name w:val="Heading 8 Char"/>
    <w:basedOn w:val="DefaultParagraphFont"/>
    <w:link w:val="Heading8"/>
    <w:rsid w:val="00596F2D"/>
    <w:rPr>
      <w:rFonts w:asciiTheme="majorHAnsi" w:eastAsia="Arial" w:hAnsiTheme="majorHAnsi"/>
      <w:b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596F2D"/>
    <w:rPr>
      <w:rFonts w:asciiTheme="majorHAnsi" w:eastAsia="Arial" w:hAnsiTheme="majorHAnsi"/>
      <w:b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96F2D"/>
    <w:rPr>
      <w:rFonts w:asciiTheme="minorHAnsi" w:eastAsiaTheme="minorHAnsi" w:hAnsiTheme="minorHAnsi" w:cstheme="minorBidi"/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596F2D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96F2D"/>
    <w:rPr>
      <w:rFonts w:asciiTheme="minorHAnsi" w:eastAsiaTheme="minorHAnsi" w:hAnsiTheme="minorHAnsi" w:cstheme="minorBidi"/>
      <w:snapToGrid w:val="0"/>
      <w:kern w:val="2"/>
      <w:sz w:val="21"/>
      <w:szCs w:val="22"/>
    </w:rPr>
  </w:style>
  <w:style w:type="character" w:customStyle="1" w:styleId="BodyText2Char">
    <w:name w:val="Body Text 2 Char"/>
    <w:basedOn w:val="DefaultParagraphFont"/>
    <w:link w:val="BodyText2"/>
    <w:semiHidden/>
    <w:rsid w:val="00596F2D"/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semiHidden/>
    <w:rsid w:val="00596F2D"/>
    <w:rPr>
      <w:rFonts w:asciiTheme="minorHAnsi" w:eastAsia="Osaka" w:hAnsiTheme="minorHAnsi" w:cstheme="minorBidi"/>
      <w:color w:val="000000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96F2D"/>
    <w:rPr>
      <w:rFonts w:asciiTheme="minorHAnsi" w:eastAsiaTheme="minorHAnsi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596F2D"/>
    <w:rPr>
      <w:rFonts w:ascii="Tahoma" w:eastAsiaTheme="minorHAnsi" w:hAnsi="Tahoma" w:cstheme="minorBidi"/>
      <w:sz w:val="22"/>
      <w:szCs w:val="22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semiHidden/>
    <w:rsid w:val="00596F2D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ommentSubjectChar">
    <w:name w:val="Comment Subject Char"/>
    <w:basedOn w:val="CommentTextChar"/>
    <w:link w:val="CommentSubject"/>
    <w:semiHidden/>
    <w:rsid w:val="00596F2D"/>
    <w:rPr>
      <w:rFonts w:ascii="Arial" w:eastAsia="Times New Roman" w:hAnsi="Arial" w:cstheme="minorBidi"/>
      <w:b/>
      <w:bCs/>
      <w:sz w:val="18"/>
      <w:szCs w:val="22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96F2D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19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6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38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0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0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0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21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2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25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5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58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4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2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0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6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2FHT6SDPEKRM-4-36606</_dlc_DocId>
    <EmailCc xmlns="http://schemas.microsoft.com/sharepoint/v3" xsi:nil="true"/>
    <IconOverlay xmlns="http://schemas.microsoft.com/sharepoint/v4" xsi:nil="true"/>
    <_dlc_DocIdUrl xmlns="2f0fb0e4-6f95-4f64-8efb-58e3d90405ce">
      <Url>https://projects.qualcomm.com/sites/SkyBer/_layouts/15/DocIdRedir.aspx?ID=2FHT6SDPEKRM-4-36606</Url>
      <Description>2FHT6SDPEKRM-4-36606</Description>
    </_dlc_DocIdUrl>
    <EmailSubject xmlns="http://schemas.microsoft.com/sharepoint/v3" xsi:nil="true"/>
    <EmailHeaders xmlns="http://schemas.microsoft.com/sharepoint/v4" xsi:nil="true"/>
  </documentManagement>
</p:properties>
</file>

<file path=customXml/item5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426F5-6CB5-4380-86A8-F991AC91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6D2648-AD2F-48D7-838C-E80F16033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12D15-3F75-4AB0-98DD-5EC5EFD84F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0fb0e4-6f95-4f64-8efb-58e3d90405c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968A351-9446-4B1B-91F6-8BEB19BD8BF2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E7EF8A33-7FA0-4D7B-BEF8-08FEB758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2018-12-28T00:27:00Z</dcterms:created>
  <dcterms:modified xsi:type="dcterms:W3CDTF">2019-01-12T04:23:00Z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d86bf47f-99de-473a-a2a2-1725eb7d93f6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ms_pID_7253431">
    <vt:lpwstr>b1c/5xzN4/+ZfxOzF4aWXX51puZb0KJX5yi+dUiLCje60NitahF
dGJbcL2/pbiRU0wrvG5POPeobdsiUKx8IhHaUKh+qvoJ9PDJ2KUYWyBQDn0leUb/Bycn4Ua3
cN0=</vt:lpwstr>
  </property>
  <property fmtid="{D5CDD505-2E9C-101B-9397-08002B2CF9AE}" pid="21" name="_2015_ms_pID_7253432">
    <vt:lpwstr>pQq81QtQJVS6fOBNNf+cB1XaxLuArhMNEx3B
5nCHYdAkZxy2KvX4MEH2nMRaL2g91Yv6fvk9y1sU9tsKbQZclYY=</vt:lpwstr>
  </property>
</Properties>
</file>